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7BF8" w14:textId="77777777" w:rsidR="00143021" w:rsidRPr="0032236F" w:rsidRDefault="00143021" w:rsidP="00143021">
      <w:pPr>
        <w:spacing w:after="0" w:line="240" w:lineRule="auto"/>
        <w:rPr>
          <w:rFonts w:ascii="Arial" w:hAnsi="Arial" w:cs="Arial"/>
          <w:i/>
        </w:rPr>
      </w:pPr>
      <w:bookmarkStart w:id="0" w:name="_Hlk213881213"/>
      <w:r w:rsidRPr="0032236F">
        <w:rPr>
          <w:rFonts w:ascii="Arial" w:hAnsi="Arial" w:cs="Arial"/>
          <w:i/>
        </w:rPr>
        <w:t>Government Notice No. …… of 2026</w:t>
      </w:r>
    </w:p>
    <w:p w14:paraId="325E9D81" w14:textId="77777777" w:rsidR="00143021" w:rsidRPr="0032236F" w:rsidRDefault="00143021" w:rsidP="00143021">
      <w:pPr>
        <w:spacing w:after="0" w:line="240" w:lineRule="auto"/>
        <w:jc w:val="both"/>
        <w:rPr>
          <w:rFonts w:ascii="Arial" w:hAnsi="Arial" w:cs="Arial"/>
          <w:sz w:val="24"/>
          <w:szCs w:val="24"/>
        </w:rPr>
      </w:pPr>
    </w:p>
    <w:p w14:paraId="72CD317B" w14:textId="77777777" w:rsidR="00143021" w:rsidRPr="004F04C3" w:rsidRDefault="00143021" w:rsidP="00143021">
      <w:pPr>
        <w:spacing w:after="0" w:line="240" w:lineRule="auto"/>
        <w:jc w:val="center"/>
        <w:rPr>
          <w:rFonts w:ascii="Arial" w:hAnsi="Arial" w:cs="Arial"/>
          <w:b/>
          <w:sz w:val="24"/>
          <w:szCs w:val="24"/>
        </w:rPr>
      </w:pPr>
      <w:r w:rsidRPr="004F04C3">
        <w:rPr>
          <w:rFonts w:ascii="Arial" w:hAnsi="Arial" w:cs="Arial"/>
          <w:b/>
          <w:sz w:val="24"/>
          <w:szCs w:val="24"/>
        </w:rPr>
        <w:t>THE RADIATION SAFETY AND NUCLEAR SECURITY ACT</w:t>
      </w:r>
    </w:p>
    <w:p w14:paraId="44F030CC" w14:textId="77777777" w:rsidR="00143021" w:rsidRPr="004F04C3" w:rsidRDefault="00143021" w:rsidP="00143021">
      <w:pPr>
        <w:spacing w:after="0" w:line="240" w:lineRule="auto"/>
        <w:ind w:right="-346"/>
        <w:jc w:val="both"/>
        <w:rPr>
          <w:rFonts w:ascii="Arial" w:hAnsi="Arial" w:cs="Arial"/>
          <w:smallCaps/>
          <w:sz w:val="24"/>
          <w:szCs w:val="24"/>
        </w:rPr>
      </w:pPr>
    </w:p>
    <w:p w14:paraId="4D8CD85A" w14:textId="77777777" w:rsidR="00143021" w:rsidRPr="004F04C3" w:rsidRDefault="00143021" w:rsidP="00143021">
      <w:pPr>
        <w:tabs>
          <w:tab w:val="left" w:pos="6120"/>
        </w:tabs>
        <w:spacing w:after="0" w:line="240" w:lineRule="auto"/>
        <w:ind w:right="14"/>
        <w:jc w:val="center"/>
        <w:rPr>
          <w:rFonts w:ascii="Arial" w:hAnsi="Arial" w:cs="Arial"/>
          <w:b/>
          <w:sz w:val="24"/>
          <w:szCs w:val="24"/>
        </w:rPr>
      </w:pPr>
      <w:r w:rsidRPr="004F04C3">
        <w:rPr>
          <w:rFonts w:ascii="Arial" w:hAnsi="Arial" w:cs="Arial"/>
          <w:b/>
          <w:sz w:val="24"/>
          <w:szCs w:val="24"/>
        </w:rPr>
        <w:t>Regulations made by the Minister under section 43 of</w:t>
      </w:r>
      <w:r w:rsidRPr="004F04C3">
        <w:rPr>
          <w:rFonts w:ascii="Arial" w:hAnsi="Arial" w:cs="Arial"/>
          <w:b/>
          <w:sz w:val="24"/>
          <w:szCs w:val="24"/>
        </w:rPr>
        <w:br/>
        <w:t>the Radiation Safety and Nuclear Security Act</w:t>
      </w:r>
    </w:p>
    <w:p w14:paraId="2F54D128" w14:textId="77777777" w:rsidR="00143021" w:rsidRPr="004F04C3" w:rsidRDefault="00143021" w:rsidP="00143021">
      <w:pPr>
        <w:spacing w:after="0" w:line="240" w:lineRule="auto"/>
        <w:ind w:right="-360"/>
        <w:jc w:val="both"/>
        <w:rPr>
          <w:rFonts w:ascii="Arial" w:hAnsi="Arial" w:cs="Arial"/>
          <w:sz w:val="24"/>
          <w:szCs w:val="24"/>
        </w:rPr>
      </w:pPr>
    </w:p>
    <w:p w14:paraId="63E8CAEA" w14:textId="009AE747" w:rsidR="00143021" w:rsidRPr="004F04C3" w:rsidRDefault="00143021" w:rsidP="00F12216">
      <w:pPr>
        <w:pStyle w:val="ListParagraph"/>
        <w:numPr>
          <w:ilvl w:val="0"/>
          <w:numId w:val="1"/>
        </w:numPr>
        <w:spacing w:after="0" w:line="240" w:lineRule="auto"/>
        <w:ind w:right="-22"/>
        <w:jc w:val="both"/>
        <w:rPr>
          <w:rFonts w:ascii="Arial" w:hAnsi="Arial" w:cs="Arial"/>
          <w:sz w:val="24"/>
          <w:szCs w:val="24"/>
        </w:rPr>
      </w:pPr>
      <w:r w:rsidRPr="004F04C3">
        <w:rPr>
          <w:rFonts w:ascii="Arial" w:hAnsi="Arial" w:cs="Arial"/>
          <w:sz w:val="24"/>
          <w:szCs w:val="24"/>
        </w:rPr>
        <w:t>These regulations may be cited as the Radiation Safety and Nuclear Security (</w:t>
      </w:r>
      <w:r w:rsidR="00610E04" w:rsidRPr="004F04C3">
        <w:rPr>
          <w:rFonts w:ascii="Arial" w:hAnsi="Arial" w:cs="Arial"/>
          <w:sz w:val="24"/>
          <w:szCs w:val="24"/>
        </w:rPr>
        <w:t xml:space="preserve">Decommissioning of Radiation Facilities, and </w:t>
      </w:r>
      <w:r w:rsidRPr="004F04C3">
        <w:rPr>
          <w:rFonts w:ascii="Arial" w:hAnsi="Arial" w:cs="Arial"/>
          <w:sz w:val="24"/>
          <w:szCs w:val="24"/>
        </w:rPr>
        <w:t xml:space="preserve">Management of </w:t>
      </w:r>
      <w:r w:rsidR="00610E04" w:rsidRPr="004F04C3">
        <w:rPr>
          <w:rFonts w:ascii="Arial" w:hAnsi="Arial" w:cs="Arial"/>
          <w:sz w:val="24"/>
          <w:szCs w:val="24"/>
        </w:rPr>
        <w:t>Radioactive Waste</w:t>
      </w:r>
      <w:r w:rsidR="00FB076A" w:rsidRPr="004F04C3">
        <w:rPr>
          <w:rFonts w:ascii="Arial" w:hAnsi="Arial" w:cs="Arial"/>
          <w:sz w:val="24"/>
          <w:szCs w:val="24"/>
        </w:rPr>
        <w:t xml:space="preserve"> and Disused Sealed Sources</w:t>
      </w:r>
      <w:r w:rsidRPr="004F04C3">
        <w:rPr>
          <w:rFonts w:ascii="Arial" w:hAnsi="Arial" w:cs="Arial"/>
          <w:sz w:val="24"/>
          <w:szCs w:val="24"/>
        </w:rPr>
        <w:t xml:space="preserve">) Regulations </w:t>
      </w:r>
      <w:r w:rsidRPr="009F77DC">
        <w:rPr>
          <w:rFonts w:ascii="Arial" w:hAnsi="Arial" w:cs="Arial"/>
          <w:sz w:val="24"/>
          <w:szCs w:val="24"/>
          <w:highlight w:val="yellow"/>
        </w:rPr>
        <w:t>2026</w:t>
      </w:r>
      <w:r w:rsidRPr="004F04C3">
        <w:rPr>
          <w:rFonts w:ascii="Arial" w:hAnsi="Arial" w:cs="Arial"/>
          <w:sz w:val="24"/>
          <w:szCs w:val="24"/>
        </w:rPr>
        <w:t>.</w:t>
      </w:r>
    </w:p>
    <w:p w14:paraId="0ED6840B" w14:textId="77777777" w:rsidR="00143021" w:rsidRPr="004F04C3" w:rsidRDefault="00143021" w:rsidP="00143021">
      <w:pPr>
        <w:pStyle w:val="ListParagraph"/>
        <w:spacing w:after="0" w:line="240" w:lineRule="auto"/>
        <w:ind w:left="1080" w:right="-22"/>
        <w:jc w:val="both"/>
        <w:rPr>
          <w:rFonts w:ascii="Arial" w:hAnsi="Arial" w:cs="Arial"/>
          <w:sz w:val="24"/>
          <w:szCs w:val="24"/>
        </w:rPr>
      </w:pPr>
    </w:p>
    <w:p w14:paraId="3C9B068F" w14:textId="251D11A5" w:rsidR="005A1AAF" w:rsidRPr="004F04C3" w:rsidRDefault="00143021" w:rsidP="00825B88">
      <w:pPr>
        <w:pStyle w:val="ListParagraph"/>
        <w:numPr>
          <w:ilvl w:val="0"/>
          <w:numId w:val="1"/>
        </w:numPr>
        <w:spacing w:after="0" w:line="240" w:lineRule="auto"/>
        <w:ind w:right="-22"/>
        <w:jc w:val="both"/>
        <w:rPr>
          <w:rFonts w:ascii="Arial" w:hAnsi="Arial" w:cs="Arial"/>
          <w:sz w:val="24"/>
          <w:szCs w:val="24"/>
        </w:rPr>
      </w:pPr>
      <w:r w:rsidRPr="004F04C3">
        <w:rPr>
          <w:rFonts w:ascii="Arial" w:hAnsi="Arial" w:cs="Arial"/>
          <w:sz w:val="24"/>
          <w:szCs w:val="24"/>
        </w:rPr>
        <w:t>In these regulations –</w:t>
      </w:r>
    </w:p>
    <w:p w14:paraId="2F35C388" w14:textId="77777777" w:rsidR="005A1AAF" w:rsidRPr="004F04C3" w:rsidRDefault="005A1AAF" w:rsidP="005A1AAF">
      <w:pPr>
        <w:pStyle w:val="ListParagraph"/>
        <w:spacing w:after="0" w:line="240" w:lineRule="auto"/>
        <w:ind w:left="1080" w:right="-22"/>
        <w:jc w:val="both"/>
        <w:rPr>
          <w:rFonts w:ascii="Arial" w:hAnsi="Arial" w:cs="Arial"/>
          <w:sz w:val="24"/>
          <w:szCs w:val="24"/>
        </w:rPr>
      </w:pPr>
    </w:p>
    <w:p w14:paraId="4484B7C8" w14:textId="77777777" w:rsidR="00143021" w:rsidRPr="004F04C3" w:rsidRDefault="00143021" w:rsidP="00143021">
      <w:pPr>
        <w:widowControl w:val="0"/>
        <w:autoSpaceDE w:val="0"/>
        <w:autoSpaceDN w:val="0"/>
        <w:adjustRightInd w:val="0"/>
        <w:spacing w:after="0" w:line="240" w:lineRule="auto"/>
        <w:ind w:left="720" w:right="26" w:firstLine="360"/>
        <w:jc w:val="both"/>
        <w:rPr>
          <w:rFonts w:ascii="Arial" w:eastAsia="Arial Unicode MS" w:hAnsi="Arial" w:cs="Arial"/>
          <w:color w:val="000000"/>
          <w:sz w:val="24"/>
          <w:szCs w:val="24"/>
        </w:rPr>
      </w:pPr>
      <w:r w:rsidRPr="004F04C3">
        <w:rPr>
          <w:rFonts w:ascii="Arial" w:eastAsia="Arial Unicode MS" w:hAnsi="Arial" w:cs="Arial"/>
          <w:color w:val="000000"/>
          <w:sz w:val="24"/>
          <w:szCs w:val="24"/>
        </w:rPr>
        <w:t>“Act” means the Radiation Safety and Nuclear Security Act;</w:t>
      </w:r>
    </w:p>
    <w:p w14:paraId="328B5883" w14:textId="77777777" w:rsidR="00143021" w:rsidRPr="004F04C3" w:rsidRDefault="00143021" w:rsidP="00143021">
      <w:pPr>
        <w:widowControl w:val="0"/>
        <w:autoSpaceDE w:val="0"/>
        <w:autoSpaceDN w:val="0"/>
        <w:adjustRightInd w:val="0"/>
        <w:spacing w:after="0" w:line="240" w:lineRule="auto"/>
        <w:ind w:left="720" w:right="26" w:firstLine="360"/>
        <w:jc w:val="both"/>
        <w:rPr>
          <w:rFonts w:ascii="Arial" w:eastAsia="Arial Unicode MS" w:hAnsi="Arial" w:cs="Arial"/>
          <w:color w:val="000000"/>
          <w:sz w:val="24"/>
          <w:szCs w:val="24"/>
        </w:rPr>
      </w:pPr>
    </w:p>
    <w:p w14:paraId="26CF5FCD" w14:textId="77777777" w:rsidR="00143021" w:rsidRPr="004F04C3" w:rsidRDefault="00143021"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r w:rsidRPr="004F04C3">
        <w:rPr>
          <w:rFonts w:ascii="Arial" w:eastAsia="Arial Unicode MS" w:hAnsi="Arial" w:cs="Arial"/>
          <w:color w:val="000000"/>
          <w:sz w:val="24"/>
          <w:szCs w:val="24"/>
        </w:rPr>
        <w:t>“activity” means the quantity for an amount of radionuclide in a given energy state at a given time, the unit of activity being the becquerel (Bq);</w:t>
      </w:r>
    </w:p>
    <w:p w14:paraId="15F857B4" w14:textId="77777777" w:rsidR="00143021" w:rsidRPr="004F04C3" w:rsidRDefault="00143021" w:rsidP="00C95A38">
      <w:pPr>
        <w:widowControl w:val="0"/>
        <w:autoSpaceDE w:val="0"/>
        <w:autoSpaceDN w:val="0"/>
        <w:adjustRightInd w:val="0"/>
        <w:spacing w:after="0" w:line="240" w:lineRule="auto"/>
        <w:ind w:right="26"/>
        <w:jc w:val="both"/>
        <w:rPr>
          <w:rFonts w:ascii="Arial" w:eastAsia="Arial Unicode MS" w:hAnsi="Arial" w:cs="Arial"/>
          <w:color w:val="000000"/>
          <w:sz w:val="24"/>
          <w:szCs w:val="24"/>
        </w:rPr>
      </w:pPr>
    </w:p>
    <w:p w14:paraId="7E92797A" w14:textId="64E3BCA9" w:rsidR="002137D2" w:rsidRPr="004F04C3" w:rsidRDefault="00022731" w:rsidP="0002273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r w:rsidRPr="004F04C3">
        <w:rPr>
          <w:rFonts w:ascii="Arial" w:eastAsia="Arial Unicode MS" w:hAnsi="Arial" w:cs="Arial"/>
          <w:color w:val="000000"/>
          <w:sz w:val="24"/>
          <w:szCs w:val="24"/>
        </w:rPr>
        <w:t>“</w:t>
      </w:r>
      <w:proofErr w:type="spellStart"/>
      <w:r w:rsidRPr="004F04C3">
        <w:rPr>
          <w:rFonts w:ascii="Arial" w:eastAsia="Arial Unicode MS" w:hAnsi="Arial" w:cs="Arial"/>
          <w:color w:val="000000"/>
          <w:sz w:val="24"/>
          <w:szCs w:val="24"/>
        </w:rPr>
        <w:t>c</w:t>
      </w:r>
      <w:r w:rsidR="002137D2" w:rsidRPr="004F04C3">
        <w:rPr>
          <w:rFonts w:ascii="Arial" w:eastAsia="Arial Unicode MS" w:hAnsi="Arial" w:cs="Arial"/>
          <w:color w:val="000000"/>
          <w:sz w:val="24"/>
          <w:szCs w:val="24"/>
        </w:rPr>
        <w:t>haracterisation</w:t>
      </w:r>
      <w:proofErr w:type="spellEnd"/>
      <w:r w:rsidRPr="004F04C3">
        <w:rPr>
          <w:rFonts w:ascii="Arial" w:eastAsia="Arial Unicode MS" w:hAnsi="Arial" w:cs="Arial"/>
          <w:color w:val="000000"/>
          <w:sz w:val="24"/>
          <w:szCs w:val="24"/>
        </w:rPr>
        <w:t>”</w:t>
      </w:r>
      <w:r w:rsidR="002137D2" w:rsidRPr="004F04C3">
        <w:rPr>
          <w:rFonts w:ascii="Arial" w:eastAsia="Arial Unicode MS" w:hAnsi="Arial" w:cs="Arial"/>
          <w:color w:val="000000"/>
          <w:sz w:val="24"/>
          <w:szCs w:val="24"/>
        </w:rPr>
        <w:t xml:space="preserve"> </w:t>
      </w:r>
      <w:r w:rsidRPr="004F04C3">
        <w:rPr>
          <w:rFonts w:ascii="Arial" w:eastAsia="Arial Unicode MS" w:hAnsi="Arial" w:cs="Arial"/>
          <w:color w:val="000000"/>
          <w:sz w:val="24"/>
          <w:szCs w:val="24"/>
        </w:rPr>
        <w:t>means the systematic process of identifying, determining and documenting the physical, chemical, and radiological properties of radioactive material</w:t>
      </w:r>
      <w:r w:rsidR="008976E3" w:rsidRPr="004F04C3">
        <w:rPr>
          <w:rFonts w:ascii="Arial" w:eastAsia="Arial Unicode MS" w:hAnsi="Arial" w:cs="Arial"/>
          <w:color w:val="000000"/>
          <w:sz w:val="24"/>
          <w:szCs w:val="24"/>
        </w:rPr>
        <w:t>, including sealed sources and radioactive</w:t>
      </w:r>
      <w:r w:rsidRPr="004F04C3">
        <w:rPr>
          <w:rFonts w:ascii="Arial" w:eastAsia="Arial Unicode MS" w:hAnsi="Arial" w:cs="Arial"/>
          <w:color w:val="000000"/>
          <w:sz w:val="24"/>
          <w:szCs w:val="24"/>
        </w:rPr>
        <w:t xml:space="preserve"> waste</w:t>
      </w:r>
      <w:r w:rsidR="008976E3" w:rsidRPr="004F04C3">
        <w:rPr>
          <w:rFonts w:ascii="Arial" w:eastAsia="Arial Unicode MS" w:hAnsi="Arial" w:cs="Arial"/>
          <w:color w:val="000000"/>
          <w:sz w:val="24"/>
          <w:szCs w:val="24"/>
        </w:rPr>
        <w:t>,</w:t>
      </w:r>
      <w:r w:rsidRPr="004F04C3">
        <w:rPr>
          <w:rFonts w:ascii="Arial" w:eastAsia="Arial Unicode MS" w:hAnsi="Arial" w:cs="Arial"/>
          <w:color w:val="000000"/>
          <w:sz w:val="24"/>
          <w:szCs w:val="24"/>
        </w:rPr>
        <w:t xml:space="preserve"> to ensure its correct classification and to support its safe handling, processing, transport, storage </w:t>
      </w:r>
      <w:r w:rsidR="008976E3" w:rsidRPr="004F04C3">
        <w:rPr>
          <w:rFonts w:ascii="Arial" w:eastAsia="Arial Unicode MS" w:hAnsi="Arial" w:cs="Arial"/>
          <w:color w:val="000000"/>
          <w:sz w:val="24"/>
          <w:szCs w:val="24"/>
        </w:rPr>
        <w:t>or</w:t>
      </w:r>
      <w:r w:rsidRPr="004F04C3">
        <w:rPr>
          <w:rFonts w:ascii="Arial" w:eastAsia="Arial Unicode MS" w:hAnsi="Arial" w:cs="Arial"/>
          <w:color w:val="000000"/>
          <w:sz w:val="24"/>
          <w:szCs w:val="24"/>
        </w:rPr>
        <w:t xml:space="preserve"> disposal; </w:t>
      </w:r>
    </w:p>
    <w:p w14:paraId="64A99941" w14:textId="77777777" w:rsidR="002137D2" w:rsidRPr="004F04C3" w:rsidRDefault="002137D2" w:rsidP="00C95A38">
      <w:pPr>
        <w:widowControl w:val="0"/>
        <w:autoSpaceDE w:val="0"/>
        <w:autoSpaceDN w:val="0"/>
        <w:adjustRightInd w:val="0"/>
        <w:spacing w:after="0" w:line="240" w:lineRule="auto"/>
        <w:ind w:right="26"/>
        <w:jc w:val="both"/>
        <w:rPr>
          <w:rFonts w:ascii="Arial" w:eastAsia="Arial Unicode MS" w:hAnsi="Arial" w:cs="Arial"/>
          <w:color w:val="000000"/>
          <w:sz w:val="24"/>
          <w:szCs w:val="24"/>
        </w:rPr>
      </w:pPr>
    </w:p>
    <w:p w14:paraId="734942B2" w14:textId="77777777" w:rsidR="00143021" w:rsidRPr="004F04C3" w:rsidRDefault="00143021"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r w:rsidRPr="004F04C3">
        <w:rPr>
          <w:rFonts w:ascii="Arial" w:eastAsia="Arial Unicode MS" w:hAnsi="Arial" w:cs="Arial"/>
          <w:color w:val="000000"/>
          <w:sz w:val="24"/>
          <w:szCs w:val="24"/>
        </w:rPr>
        <w:t>“decommissioning” means administrative and technical actions taken to allow the removal of some or all of the regulatory controls from a facility.</w:t>
      </w:r>
    </w:p>
    <w:p w14:paraId="2DB714FF" w14:textId="77777777" w:rsidR="00AF6EDF" w:rsidRPr="004F04C3" w:rsidRDefault="00AF6EDF"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p>
    <w:p w14:paraId="0B917DDE" w14:textId="02CADC1B" w:rsidR="00AF6EDF" w:rsidRPr="004F04C3" w:rsidRDefault="00D6077C"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r w:rsidRPr="004F04C3">
        <w:rPr>
          <w:rFonts w:ascii="Arial" w:eastAsia="Arial Unicode MS" w:hAnsi="Arial" w:cs="Arial"/>
          <w:color w:val="000000"/>
          <w:sz w:val="24"/>
          <w:szCs w:val="24"/>
        </w:rPr>
        <w:t>“</w:t>
      </w:r>
      <w:proofErr w:type="gramStart"/>
      <w:r w:rsidRPr="004F04C3">
        <w:rPr>
          <w:rFonts w:ascii="Arial" w:eastAsia="Arial Unicode MS" w:hAnsi="Arial" w:cs="Arial"/>
          <w:color w:val="000000"/>
          <w:sz w:val="24"/>
          <w:szCs w:val="24"/>
        </w:rPr>
        <w:t>d</w:t>
      </w:r>
      <w:r w:rsidR="00AF6EDF" w:rsidRPr="004F04C3">
        <w:rPr>
          <w:rFonts w:ascii="Arial" w:eastAsia="Arial Unicode MS" w:hAnsi="Arial" w:cs="Arial"/>
          <w:color w:val="000000"/>
          <w:sz w:val="24"/>
          <w:szCs w:val="24"/>
        </w:rPr>
        <w:t>ecommissioning</w:t>
      </w:r>
      <w:proofErr w:type="gramEnd"/>
      <w:r w:rsidR="00AF6EDF" w:rsidRPr="004F04C3">
        <w:rPr>
          <w:rFonts w:ascii="Arial" w:eastAsia="Arial Unicode MS" w:hAnsi="Arial" w:cs="Arial"/>
          <w:color w:val="000000"/>
          <w:sz w:val="24"/>
          <w:szCs w:val="24"/>
        </w:rPr>
        <w:t xml:space="preserve"> actions</w:t>
      </w:r>
      <w:r w:rsidRPr="004F04C3">
        <w:rPr>
          <w:rFonts w:ascii="Arial" w:eastAsia="Arial Unicode MS" w:hAnsi="Arial" w:cs="Arial"/>
          <w:color w:val="000000"/>
          <w:sz w:val="24"/>
          <w:szCs w:val="24"/>
        </w:rPr>
        <w:t xml:space="preserve">” means </w:t>
      </w:r>
      <w:r w:rsidR="00DA03D6" w:rsidRPr="004F04C3">
        <w:rPr>
          <w:rFonts w:ascii="Arial" w:eastAsia="Arial Unicode MS" w:hAnsi="Arial" w:cs="Arial"/>
          <w:color w:val="000000"/>
          <w:sz w:val="24"/>
          <w:szCs w:val="24"/>
        </w:rPr>
        <w:t>all activities-both technical and administrative</w:t>
      </w:r>
      <w:r w:rsidR="00B32B4C" w:rsidRPr="004F04C3">
        <w:rPr>
          <w:rFonts w:ascii="Arial" w:eastAsia="Arial Unicode MS" w:hAnsi="Arial" w:cs="Arial"/>
          <w:color w:val="000000"/>
          <w:sz w:val="24"/>
          <w:szCs w:val="24"/>
        </w:rPr>
        <w:t xml:space="preserve"> </w:t>
      </w:r>
      <w:r w:rsidR="00DA03D6" w:rsidRPr="004F04C3">
        <w:rPr>
          <w:rFonts w:ascii="Arial" w:eastAsia="Arial Unicode MS" w:hAnsi="Arial" w:cs="Arial"/>
          <w:color w:val="000000"/>
          <w:sz w:val="24"/>
          <w:szCs w:val="24"/>
        </w:rPr>
        <w:t xml:space="preserve">(procedures, process, work activities)-carried out following the shutdown of a facility, in order to reach a predetermined end state to be considered for release of </w:t>
      </w:r>
      <w:r w:rsidR="00005588" w:rsidRPr="004F04C3">
        <w:rPr>
          <w:rFonts w:ascii="Arial" w:hAnsi="Arial" w:cs="Arial"/>
          <w:sz w:val="24"/>
          <w:szCs w:val="24"/>
        </w:rPr>
        <w:t>a facility or any part thereof</w:t>
      </w:r>
      <w:r w:rsidR="00DA03D6" w:rsidRPr="004F04C3">
        <w:rPr>
          <w:rFonts w:ascii="Arial" w:eastAsia="Arial Unicode MS" w:hAnsi="Arial" w:cs="Arial"/>
          <w:color w:val="000000"/>
          <w:sz w:val="24"/>
          <w:szCs w:val="24"/>
        </w:rPr>
        <w:t>.</w:t>
      </w:r>
    </w:p>
    <w:p w14:paraId="4297150F" w14:textId="77777777" w:rsidR="008E63DE" w:rsidRPr="004F04C3" w:rsidRDefault="008E63DE"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p>
    <w:p w14:paraId="2CAC6C12" w14:textId="3166C5C2" w:rsidR="008E63DE" w:rsidRPr="004F04C3" w:rsidRDefault="008E63DE" w:rsidP="008E63DE">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decommissioning</w:t>
      </w:r>
      <w:proofErr w:type="gramEnd"/>
      <w:r w:rsidRPr="004F04C3">
        <w:rPr>
          <w:rFonts w:ascii="Arial" w:hAnsi="Arial" w:cs="Arial"/>
          <w:sz w:val="24"/>
          <w:szCs w:val="24"/>
        </w:rPr>
        <w:t xml:space="preserve"> report”</w:t>
      </w:r>
      <w:r w:rsidRPr="004F04C3">
        <w:rPr>
          <w:rFonts w:cs="Calibri"/>
          <w:color w:val="000000"/>
          <w:spacing w:val="-2"/>
        </w:rPr>
        <w:t xml:space="preserve"> </w:t>
      </w:r>
      <w:r w:rsidRPr="004F04C3">
        <w:rPr>
          <w:rFonts w:ascii="Arial" w:hAnsi="Arial" w:cs="Arial"/>
          <w:sz w:val="24"/>
          <w:szCs w:val="24"/>
        </w:rPr>
        <w:t>means</w:t>
      </w:r>
      <w:r w:rsidRPr="004F04C3">
        <w:rPr>
          <w:rFonts w:cs="Calibri"/>
          <w:color w:val="000000"/>
          <w:spacing w:val="-2"/>
        </w:rPr>
        <w:t xml:space="preserve"> </w:t>
      </w:r>
      <w:r w:rsidRPr="004F04C3">
        <w:rPr>
          <w:rFonts w:ascii="Arial" w:hAnsi="Arial" w:cs="Arial"/>
          <w:sz w:val="24"/>
          <w:szCs w:val="24"/>
        </w:rPr>
        <w:t>a document submitted after completion of decommissioning that provides evidence and verification that the facility or any part thereof has been decommissioned as per the approved final decommissioning plan, including the results of final surveys, radiological measurements, waste management records, and confirmation that the site meets the criteria for release from regulatory control.</w:t>
      </w:r>
    </w:p>
    <w:p w14:paraId="5C908A3E" w14:textId="77777777" w:rsidR="00143021" w:rsidRPr="004F04C3" w:rsidRDefault="00143021" w:rsidP="00D6077C">
      <w:pPr>
        <w:widowControl w:val="0"/>
        <w:autoSpaceDE w:val="0"/>
        <w:autoSpaceDN w:val="0"/>
        <w:adjustRightInd w:val="0"/>
        <w:spacing w:after="0" w:line="240" w:lineRule="auto"/>
        <w:ind w:right="26"/>
        <w:jc w:val="both"/>
        <w:rPr>
          <w:rFonts w:ascii="Arial" w:eastAsia="Arial Unicode MS" w:hAnsi="Arial" w:cs="Arial"/>
          <w:color w:val="000000"/>
          <w:sz w:val="24"/>
          <w:szCs w:val="24"/>
        </w:rPr>
      </w:pPr>
    </w:p>
    <w:p w14:paraId="301455CD" w14:textId="3FA8FCA2" w:rsidR="00143021" w:rsidRPr="004F04C3" w:rsidRDefault="00143021"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r w:rsidRPr="004F04C3">
        <w:rPr>
          <w:rFonts w:ascii="Arial" w:eastAsia="Arial Unicode MS" w:hAnsi="Arial" w:cs="Arial"/>
          <w:color w:val="000000"/>
          <w:sz w:val="24"/>
          <w:szCs w:val="24"/>
        </w:rPr>
        <w:t>“discharge” means planned and controlled release of radioactive material to the environment;</w:t>
      </w:r>
    </w:p>
    <w:p w14:paraId="172C54D2" w14:textId="77777777" w:rsidR="00143021" w:rsidRPr="004F04C3" w:rsidRDefault="00143021" w:rsidP="00143021">
      <w:pPr>
        <w:widowControl w:val="0"/>
        <w:autoSpaceDE w:val="0"/>
        <w:autoSpaceDN w:val="0"/>
        <w:adjustRightInd w:val="0"/>
        <w:spacing w:after="0" w:line="240" w:lineRule="auto"/>
        <w:ind w:left="1080" w:right="26"/>
        <w:jc w:val="both"/>
        <w:rPr>
          <w:rFonts w:ascii="Arial" w:eastAsia="Arial Unicode MS" w:hAnsi="Arial" w:cs="Arial"/>
          <w:color w:val="000000"/>
          <w:sz w:val="24"/>
          <w:szCs w:val="24"/>
        </w:rPr>
      </w:pPr>
    </w:p>
    <w:p w14:paraId="22EB0442" w14:textId="32DCE80C" w:rsidR="00B32B4C" w:rsidRPr="004F04C3" w:rsidRDefault="00143021" w:rsidP="00B32B4C">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emergency</w:t>
      </w:r>
      <w:proofErr w:type="gramEnd"/>
      <w:r w:rsidRPr="004F04C3">
        <w:rPr>
          <w:rFonts w:ascii="Arial" w:hAnsi="Arial" w:cs="Arial"/>
          <w:sz w:val="24"/>
          <w:szCs w:val="24"/>
        </w:rPr>
        <w:t xml:space="preserve"> plan” means </w:t>
      </w:r>
      <w:r w:rsidR="00B32B4C" w:rsidRPr="004F04C3">
        <w:rPr>
          <w:rFonts w:ascii="Arial" w:hAnsi="Arial" w:cs="Arial"/>
          <w:sz w:val="24"/>
          <w:szCs w:val="24"/>
        </w:rPr>
        <w:t>a pre</w:t>
      </w:r>
      <w:r w:rsidR="00655F07" w:rsidRPr="004F04C3">
        <w:rPr>
          <w:rFonts w:ascii="Arial" w:hAnsi="Arial" w:cs="Arial"/>
          <w:sz w:val="24"/>
          <w:szCs w:val="24"/>
        </w:rPr>
        <w:t>-</w:t>
      </w:r>
      <w:r w:rsidR="00B32B4C" w:rsidRPr="004F04C3">
        <w:rPr>
          <w:rFonts w:ascii="Arial" w:hAnsi="Arial" w:cs="Arial"/>
          <w:sz w:val="24"/>
          <w:szCs w:val="24"/>
        </w:rPr>
        <w:t xml:space="preserve">established </w:t>
      </w:r>
      <w:r w:rsidR="00655F07" w:rsidRPr="004F04C3">
        <w:rPr>
          <w:rFonts w:ascii="Arial" w:hAnsi="Arial" w:cs="Arial"/>
          <w:sz w:val="24"/>
          <w:szCs w:val="24"/>
        </w:rPr>
        <w:t xml:space="preserve">structured </w:t>
      </w:r>
      <w:r w:rsidR="00B32B4C" w:rsidRPr="004F04C3">
        <w:rPr>
          <w:rFonts w:ascii="Arial" w:hAnsi="Arial" w:cs="Arial"/>
          <w:sz w:val="24"/>
          <w:szCs w:val="24"/>
        </w:rPr>
        <w:t>set of procedures, responsibilities and resources designed to prepare for, respon</w:t>
      </w:r>
      <w:r w:rsidR="00655F07" w:rsidRPr="004F04C3">
        <w:rPr>
          <w:rFonts w:ascii="Arial" w:hAnsi="Arial" w:cs="Arial"/>
          <w:sz w:val="24"/>
          <w:szCs w:val="24"/>
        </w:rPr>
        <w:t>d</w:t>
      </w:r>
      <w:r w:rsidR="00B32B4C" w:rsidRPr="004F04C3">
        <w:rPr>
          <w:rFonts w:ascii="Arial" w:hAnsi="Arial" w:cs="Arial"/>
          <w:sz w:val="24"/>
          <w:szCs w:val="24"/>
        </w:rPr>
        <w:t xml:space="preserve"> to and recover from radiological emergenc</w:t>
      </w:r>
      <w:r w:rsidR="00655F07" w:rsidRPr="004F04C3">
        <w:rPr>
          <w:rFonts w:ascii="Arial" w:hAnsi="Arial" w:cs="Arial"/>
          <w:sz w:val="24"/>
          <w:szCs w:val="24"/>
        </w:rPr>
        <w:t>y</w:t>
      </w:r>
      <w:r w:rsidR="00B32B4C" w:rsidRPr="004F04C3">
        <w:rPr>
          <w:rFonts w:ascii="Arial" w:hAnsi="Arial" w:cs="Arial"/>
          <w:sz w:val="24"/>
          <w:szCs w:val="24"/>
        </w:rPr>
        <w:t>;</w:t>
      </w:r>
    </w:p>
    <w:p w14:paraId="051F4437" w14:textId="77777777" w:rsidR="00DA03D6" w:rsidRPr="004F04C3" w:rsidRDefault="00DA03D6" w:rsidP="00143021">
      <w:pPr>
        <w:spacing w:after="0" w:line="240" w:lineRule="auto"/>
        <w:ind w:left="1080"/>
        <w:jc w:val="both"/>
        <w:rPr>
          <w:rFonts w:ascii="Arial" w:hAnsi="Arial" w:cs="Arial"/>
          <w:sz w:val="24"/>
          <w:szCs w:val="24"/>
        </w:rPr>
      </w:pPr>
    </w:p>
    <w:p w14:paraId="62E75AB1" w14:textId="5B621960" w:rsidR="00DA03D6" w:rsidRPr="004F04C3" w:rsidRDefault="00DA03D6" w:rsidP="00143021">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end</w:t>
      </w:r>
      <w:proofErr w:type="gramEnd"/>
      <w:r w:rsidRPr="004F04C3">
        <w:rPr>
          <w:rFonts w:ascii="Arial" w:hAnsi="Arial" w:cs="Arial"/>
          <w:sz w:val="24"/>
          <w:szCs w:val="24"/>
        </w:rPr>
        <w:t xml:space="preserve"> state” means state of a facility after the completion of decommissionin</w:t>
      </w:r>
      <w:r w:rsidR="00655F07" w:rsidRPr="004F04C3">
        <w:rPr>
          <w:rFonts w:ascii="Arial" w:hAnsi="Arial" w:cs="Arial"/>
          <w:sz w:val="24"/>
          <w:szCs w:val="24"/>
        </w:rPr>
        <w:t xml:space="preserve">g </w:t>
      </w:r>
      <w:r w:rsidRPr="004F04C3">
        <w:rPr>
          <w:rFonts w:ascii="Arial" w:hAnsi="Arial" w:cs="Arial"/>
          <w:sz w:val="24"/>
          <w:szCs w:val="24"/>
        </w:rPr>
        <w:t>actions, leading to radiological and physical conditions that allo</w:t>
      </w:r>
      <w:r w:rsidR="00655F07" w:rsidRPr="004F04C3">
        <w:rPr>
          <w:rFonts w:ascii="Arial" w:hAnsi="Arial" w:cs="Arial"/>
          <w:sz w:val="24"/>
          <w:szCs w:val="24"/>
        </w:rPr>
        <w:t>w</w:t>
      </w:r>
      <w:r w:rsidRPr="004F04C3">
        <w:rPr>
          <w:rFonts w:ascii="Arial" w:hAnsi="Arial" w:cs="Arial"/>
          <w:sz w:val="24"/>
          <w:szCs w:val="24"/>
        </w:rPr>
        <w:t xml:space="preserve"> release</w:t>
      </w:r>
      <w:r w:rsidR="00655F07" w:rsidRPr="004F04C3">
        <w:rPr>
          <w:rFonts w:ascii="Arial" w:hAnsi="Arial" w:cs="Arial"/>
          <w:sz w:val="24"/>
          <w:szCs w:val="24"/>
        </w:rPr>
        <w:t xml:space="preserve"> of the facility or any part </w:t>
      </w:r>
      <w:r w:rsidR="00005588" w:rsidRPr="004F04C3">
        <w:rPr>
          <w:rFonts w:ascii="Arial" w:hAnsi="Arial" w:cs="Arial"/>
          <w:sz w:val="24"/>
          <w:szCs w:val="24"/>
        </w:rPr>
        <w:t>thereof</w:t>
      </w:r>
      <w:r w:rsidRPr="004F04C3">
        <w:rPr>
          <w:rFonts w:ascii="Arial" w:hAnsi="Arial" w:cs="Arial"/>
          <w:sz w:val="24"/>
          <w:szCs w:val="24"/>
        </w:rPr>
        <w:t xml:space="preserve">; </w:t>
      </w:r>
    </w:p>
    <w:p w14:paraId="1F3E6AC6" w14:textId="787BE651" w:rsidR="008E63DE" w:rsidRPr="004F04C3" w:rsidRDefault="008E63DE" w:rsidP="008E63DE">
      <w:pPr>
        <w:spacing w:after="0" w:line="240" w:lineRule="auto"/>
        <w:ind w:left="1080"/>
        <w:jc w:val="both"/>
        <w:rPr>
          <w:rFonts w:ascii="Arial" w:hAnsi="Arial" w:cs="Arial"/>
          <w:sz w:val="24"/>
          <w:szCs w:val="24"/>
        </w:rPr>
      </w:pPr>
      <w:r w:rsidRPr="004F04C3">
        <w:rPr>
          <w:rFonts w:ascii="Arial" w:hAnsi="Arial" w:cs="Arial"/>
          <w:sz w:val="24"/>
          <w:szCs w:val="24"/>
        </w:rPr>
        <w:lastRenderedPageBreak/>
        <w:t>“</w:t>
      </w:r>
      <w:proofErr w:type="gramStart"/>
      <w:r w:rsidRPr="004F04C3">
        <w:rPr>
          <w:rFonts w:ascii="Arial" w:hAnsi="Arial" w:cs="Arial"/>
          <w:sz w:val="24"/>
          <w:szCs w:val="24"/>
        </w:rPr>
        <w:t>final</w:t>
      </w:r>
      <w:proofErr w:type="gramEnd"/>
      <w:r w:rsidRPr="004F04C3">
        <w:rPr>
          <w:rFonts w:ascii="Arial" w:hAnsi="Arial" w:cs="Arial"/>
          <w:sz w:val="24"/>
          <w:szCs w:val="24"/>
        </w:rPr>
        <w:t xml:space="preserve"> decommissioning plan”</w:t>
      </w:r>
      <w:r w:rsidRPr="004F04C3">
        <w:rPr>
          <w:rFonts w:cs="Calibri"/>
          <w:color w:val="000000"/>
          <w:spacing w:val="-2"/>
        </w:rPr>
        <w:t xml:space="preserve"> </w:t>
      </w:r>
      <w:r w:rsidRPr="004F04C3">
        <w:rPr>
          <w:rFonts w:ascii="Arial" w:hAnsi="Arial" w:cs="Arial"/>
          <w:sz w:val="24"/>
          <w:szCs w:val="24"/>
        </w:rPr>
        <w:t>means a comprehensive and detailed document that specifies the decommissioning strategy, actions, schedules, safety measures, and waste management arrangements to be implemented when a facility is permanently shut down, and demonstrates that decommissioning can be safely carried out;</w:t>
      </w:r>
    </w:p>
    <w:p w14:paraId="416467C1" w14:textId="77777777" w:rsidR="00AF6EDF" w:rsidRPr="004F04C3" w:rsidRDefault="00AF6EDF" w:rsidP="00143021">
      <w:pPr>
        <w:spacing w:after="0" w:line="240" w:lineRule="auto"/>
        <w:ind w:left="1080"/>
        <w:jc w:val="both"/>
        <w:rPr>
          <w:rFonts w:ascii="Arial" w:hAnsi="Arial" w:cs="Arial"/>
          <w:sz w:val="24"/>
          <w:szCs w:val="24"/>
        </w:rPr>
      </w:pPr>
    </w:p>
    <w:p w14:paraId="1F9ACD30" w14:textId="518AE65A" w:rsidR="00143021" w:rsidRPr="004F04C3" w:rsidRDefault="00D6077C" w:rsidP="005A1AAF">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gr</w:t>
      </w:r>
      <w:r w:rsidR="00AF6EDF" w:rsidRPr="004F04C3">
        <w:rPr>
          <w:rFonts w:ascii="Arial" w:hAnsi="Arial" w:cs="Arial"/>
          <w:sz w:val="24"/>
          <w:szCs w:val="24"/>
        </w:rPr>
        <w:t>aded</w:t>
      </w:r>
      <w:proofErr w:type="gramEnd"/>
      <w:r w:rsidR="00AF6EDF" w:rsidRPr="004F04C3">
        <w:rPr>
          <w:rFonts w:ascii="Arial" w:hAnsi="Arial" w:cs="Arial"/>
          <w:sz w:val="24"/>
          <w:szCs w:val="24"/>
        </w:rPr>
        <w:t xml:space="preserve"> approach</w:t>
      </w:r>
      <w:r w:rsidRPr="004F04C3">
        <w:rPr>
          <w:rFonts w:ascii="Arial" w:hAnsi="Arial" w:cs="Arial"/>
          <w:sz w:val="24"/>
          <w:szCs w:val="24"/>
        </w:rPr>
        <w:t xml:space="preserve">” means a process or method in which the stringency of the </w:t>
      </w:r>
      <w:r w:rsidR="0064029B" w:rsidRPr="004F04C3">
        <w:rPr>
          <w:rFonts w:ascii="Arial" w:hAnsi="Arial" w:cs="Arial"/>
          <w:sz w:val="24"/>
          <w:szCs w:val="24"/>
        </w:rPr>
        <w:t xml:space="preserve">safety and security </w:t>
      </w:r>
      <w:r w:rsidRPr="004F04C3">
        <w:rPr>
          <w:rFonts w:ascii="Arial" w:hAnsi="Arial" w:cs="Arial"/>
          <w:sz w:val="24"/>
          <w:szCs w:val="24"/>
        </w:rPr>
        <w:t>measures to be applied</w:t>
      </w:r>
      <w:r w:rsidR="0064029B" w:rsidRPr="004F04C3">
        <w:rPr>
          <w:rFonts w:ascii="Arial" w:hAnsi="Arial" w:cs="Arial"/>
          <w:sz w:val="24"/>
          <w:szCs w:val="24"/>
        </w:rPr>
        <w:t xml:space="preserve"> for the conduct of a practice</w:t>
      </w:r>
      <w:r w:rsidRPr="004F04C3">
        <w:rPr>
          <w:rFonts w:ascii="Arial" w:hAnsi="Arial" w:cs="Arial"/>
          <w:sz w:val="24"/>
          <w:szCs w:val="24"/>
        </w:rPr>
        <w:t xml:space="preserve"> is commensurate, to the extent practicable, with the </w:t>
      </w:r>
      <w:r w:rsidR="0064029B" w:rsidRPr="004F04C3">
        <w:rPr>
          <w:rFonts w:ascii="Arial" w:hAnsi="Arial" w:cs="Arial"/>
          <w:sz w:val="24"/>
          <w:szCs w:val="24"/>
        </w:rPr>
        <w:t xml:space="preserve">risks associated to </w:t>
      </w:r>
      <w:r w:rsidRPr="004F04C3">
        <w:rPr>
          <w:rFonts w:ascii="Arial" w:hAnsi="Arial" w:cs="Arial"/>
          <w:sz w:val="24"/>
          <w:szCs w:val="24"/>
        </w:rPr>
        <w:t>the practic</w:t>
      </w:r>
      <w:r w:rsidR="0064029B" w:rsidRPr="004F04C3">
        <w:rPr>
          <w:rFonts w:ascii="Arial" w:hAnsi="Arial" w:cs="Arial"/>
          <w:sz w:val="24"/>
          <w:szCs w:val="24"/>
        </w:rPr>
        <w:t>e;</w:t>
      </w:r>
    </w:p>
    <w:p w14:paraId="06BF7739" w14:textId="77777777" w:rsidR="00680D50" w:rsidRPr="004F04C3" w:rsidRDefault="00680D50" w:rsidP="008E63DE">
      <w:pPr>
        <w:spacing w:after="0" w:line="240" w:lineRule="auto"/>
        <w:jc w:val="both"/>
        <w:rPr>
          <w:rFonts w:ascii="Arial" w:hAnsi="Arial" w:cs="Arial"/>
          <w:sz w:val="24"/>
          <w:szCs w:val="24"/>
        </w:rPr>
      </w:pPr>
    </w:p>
    <w:p w14:paraId="27B44C49" w14:textId="75A8D097" w:rsidR="001E22D5" w:rsidRPr="004F04C3" w:rsidRDefault="008976E3" w:rsidP="001E22D5">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00680D50" w:rsidRPr="004F04C3">
        <w:rPr>
          <w:rFonts w:ascii="Arial" w:hAnsi="Arial" w:cs="Arial"/>
          <w:sz w:val="24"/>
          <w:szCs w:val="24"/>
        </w:rPr>
        <w:t>initial</w:t>
      </w:r>
      <w:proofErr w:type="gramEnd"/>
      <w:r w:rsidR="00680D50" w:rsidRPr="004F04C3">
        <w:rPr>
          <w:rFonts w:ascii="Arial" w:hAnsi="Arial" w:cs="Arial"/>
          <w:sz w:val="24"/>
          <w:szCs w:val="24"/>
        </w:rPr>
        <w:t xml:space="preserve"> decommissioning plan</w:t>
      </w:r>
      <w:r w:rsidRPr="004F04C3">
        <w:rPr>
          <w:rFonts w:ascii="Arial" w:hAnsi="Arial" w:cs="Arial"/>
          <w:sz w:val="24"/>
          <w:szCs w:val="24"/>
        </w:rPr>
        <w:t xml:space="preserve">” means </w:t>
      </w:r>
      <w:r w:rsidR="00B11DD9" w:rsidRPr="004F04C3">
        <w:rPr>
          <w:rFonts w:ascii="Arial" w:hAnsi="Arial" w:cs="Arial"/>
          <w:sz w:val="24"/>
          <w:szCs w:val="24"/>
        </w:rPr>
        <w:t xml:space="preserve">a </w:t>
      </w:r>
      <w:r w:rsidR="001E22D5" w:rsidRPr="004F04C3">
        <w:rPr>
          <w:rFonts w:ascii="Arial" w:hAnsi="Arial" w:cs="Arial"/>
          <w:sz w:val="24"/>
          <w:szCs w:val="24"/>
        </w:rPr>
        <w:t xml:space="preserve">preliminary </w:t>
      </w:r>
      <w:r w:rsidR="00B11DD9" w:rsidRPr="004F04C3">
        <w:rPr>
          <w:rFonts w:ascii="Arial" w:hAnsi="Arial" w:cs="Arial"/>
          <w:sz w:val="24"/>
          <w:szCs w:val="24"/>
        </w:rPr>
        <w:t xml:space="preserve">document </w:t>
      </w:r>
      <w:r w:rsidR="001E22D5" w:rsidRPr="004F04C3">
        <w:rPr>
          <w:rFonts w:ascii="Arial" w:hAnsi="Arial" w:cs="Arial"/>
          <w:sz w:val="24"/>
          <w:szCs w:val="24"/>
        </w:rPr>
        <w:t xml:space="preserve">that outlines the intended decommissioning strategy and actions, and resources for the future decommissioning of a facility, and demonstrate that the facility can be safely decommissioned at the end of its operating life; </w:t>
      </w:r>
    </w:p>
    <w:p w14:paraId="60F9AD4B" w14:textId="77777777" w:rsidR="00680D50" w:rsidRPr="004F04C3" w:rsidRDefault="00680D50" w:rsidP="008E63DE">
      <w:pPr>
        <w:spacing w:after="0" w:line="240" w:lineRule="auto"/>
        <w:jc w:val="both"/>
        <w:rPr>
          <w:rFonts w:ascii="Arial" w:hAnsi="Arial" w:cs="Arial"/>
          <w:sz w:val="24"/>
          <w:szCs w:val="24"/>
        </w:rPr>
      </w:pPr>
    </w:p>
    <w:p w14:paraId="1988C976" w14:textId="7DB77F89" w:rsidR="000F0783" w:rsidRPr="004F04C3" w:rsidRDefault="000F0783" w:rsidP="000F0783">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management</w:t>
      </w:r>
      <w:proofErr w:type="gramEnd"/>
      <w:r w:rsidRPr="004F04C3">
        <w:rPr>
          <w:rFonts w:ascii="Arial" w:hAnsi="Arial" w:cs="Arial"/>
          <w:sz w:val="24"/>
          <w:szCs w:val="24"/>
        </w:rPr>
        <w:t xml:space="preserve"> system” means a set of interrelated or interacting elements that establish policies and objectives and enable the objectives to be achieved in a safe, efficient and effective manner, and it integrates safety, health, security, quality, economic and environmental considerations</w:t>
      </w:r>
      <w:r w:rsidR="003B43D9" w:rsidRPr="004F04C3">
        <w:rPr>
          <w:rFonts w:ascii="Arial" w:hAnsi="Arial" w:cs="Arial"/>
          <w:sz w:val="24"/>
          <w:szCs w:val="24"/>
        </w:rPr>
        <w:t>;</w:t>
      </w:r>
    </w:p>
    <w:p w14:paraId="764D3BD3" w14:textId="77777777" w:rsidR="00143021" w:rsidRPr="004F04C3" w:rsidRDefault="00143021" w:rsidP="00D6077C">
      <w:pPr>
        <w:spacing w:after="0" w:line="240" w:lineRule="auto"/>
        <w:jc w:val="both"/>
        <w:rPr>
          <w:rFonts w:ascii="Arial" w:hAnsi="Arial" w:cs="Arial"/>
          <w:sz w:val="24"/>
          <w:szCs w:val="24"/>
        </w:rPr>
      </w:pPr>
    </w:p>
    <w:p w14:paraId="39F2F9B6" w14:textId="77777777" w:rsidR="008E63DE" w:rsidRPr="004F04C3" w:rsidRDefault="008E63DE" w:rsidP="008E63DE">
      <w:pPr>
        <w:spacing w:after="0" w:line="240" w:lineRule="auto"/>
        <w:ind w:left="1080"/>
        <w:jc w:val="both"/>
        <w:rPr>
          <w:rFonts w:ascii="Arial" w:eastAsia="Arial Unicode MS" w:hAnsi="Arial" w:cs="Arial"/>
          <w:color w:val="000000"/>
          <w:sz w:val="24"/>
          <w:szCs w:val="24"/>
        </w:rPr>
      </w:pPr>
      <w:r w:rsidRPr="004F04C3">
        <w:rPr>
          <w:rFonts w:ascii="Arial" w:eastAsia="Arial Unicode MS" w:hAnsi="Arial" w:cs="Arial"/>
          <w:color w:val="000000"/>
          <w:sz w:val="24"/>
          <w:szCs w:val="24"/>
        </w:rPr>
        <w:t>“</w:t>
      </w:r>
      <w:proofErr w:type="gramStart"/>
      <w:r w:rsidRPr="004F04C3">
        <w:rPr>
          <w:rFonts w:ascii="Arial" w:eastAsia="Arial Unicode MS" w:hAnsi="Arial" w:cs="Arial"/>
          <w:color w:val="000000"/>
          <w:sz w:val="24"/>
          <w:szCs w:val="24"/>
        </w:rPr>
        <w:t>permanent</w:t>
      </w:r>
      <w:proofErr w:type="gramEnd"/>
      <w:r w:rsidRPr="004F04C3">
        <w:rPr>
          <w:rFonts w:ascii="Arial" w:eastAsia="Arial Unicode MS" w:hAnsi="Arial" w:cs="Arial"/>
          <w:color w:val="000000"/>
          <w:sz w:val="24"/>
          <w:szCs w:val="24"/>
        </w:rPr>
        <w:t xml:space="preserve"> shutdown” means the state of a facility or any part of a facility at which its intended operation has ceased and will not be recommenced.</w:t>
      </w:r>
    </w:p>
    <w:p w14:paraId="17CDD799" w14:textId="77777777" w:rsidR="008E63DE" w:rsidRPr="004F04C3" w:rsidRDefault="008E63DE" w:rsidP="008E63DE">
      <w:pPr>
        <w:spacing w:after="0" w:line="240" w:lineRule="auto"/>
        <w:ind w:left="1080"/>
        <w:jc w:val="both"/>
        <w:rPr>
          <w:rFonts w:ascii="Arial" w:eastAsia="Arial Unicode MS" w:hAnsi="Arial" w:cs="Arial"/>
          <w:color w:val="000000"/>
          <w:sz w:val="24"/>
          <w:szCs w:val="24"/>
        </w:rPr>
      </w:pPr>
    </w:p>
    <w:p w14:paraId="0BFD1726" w14:textId="77777777" w:rsidR="00143021" w:rsidRPr="004F04C3" w:rsidRDefault="00143021" w:rsidP="00143021">
      <w:pPr>
        <w:spacing w:after="0" w:line="240" w:lineRule="auto"/>
        <w:ind w:left="1080"/>
        <w:jc w:val="both"/>
        <w:rPr>
          <w:rFonts w:ascii="Arial" w:eastAsia="Arial Unicode MS" w:hAnsi="Arial" w:cs="Arial"/>
          <w:color w:val="000000"/>
          <w:sz w:val="24"/>
          <w:szCs w:val="24"/>
        </w:rPr>
      </w:pPr>
      <w:r w:rsidRPr="004F04C3">
        <w:rPr>
          <w:rFonts w:ascii="Arial" w:eastAsia="Arial Unicode MS" w:hAnsi="Arial" w:cs="Arial"/>
          <w:color w:val="000000"/>
          <w:sz w:val="24"/>
          <w:szCs w:val="24"/>
        </w:rPr>
        <w:t>“</w:t>
      </w:r>
      <w:proofErr w:type="gramStart"/>
      <w:r w:rsidRPr="004F04C3">
        <w:rPr>
          <w:rFonts w:ascii="Arial" w:eastAsia="Arial Unicode MS" w:hAnsi="Arial" w:cs="Arial"/>
          <w:color w:val="000000"/>
          <w:sz w:val="24"/>
          <w:szCs w:val="24"/>
        </w:rPr>
        <w:t>protection</w:t>
      </w:r>
      <w:proofErr w:type="gramEnd"/>
      <w:r w:rsidRPr="004F04C3">
        <w:rPr>
          <w:rFonts w:ascii="Arial" w:eastAsia="Arial Unicode MS" w:hAnsi="Arial" w:cs="Arial"/>
          <w:color w:val="000000"/>
          <w:sz w:val="24"/>
          <w:szCs w:val="24"/>
        </w:rPr>
        <w:t xml:space="preserve"> and safety” </w:t>
      </w:r>
      <w:proofErr w:type="gramStart"/>
      <w:r w:rsidRPr="004F04C3">
        <w:rPr>
          <w:rFonts w:ascii="Arial" w:eastAsia="Arial Unicode MS" w:hAnsi="Arial" w:cs="Arial"/>
          <w:color w:val="000000"/>
          <w:sz w:val="24"/>
          <w:szCs w:val="24"/>
        </w:rPr>
        <w:t>means</w:t>
      </w:r>
      <w:proofErr w:type="gramEnd"/>
      <w:r w:rsidRPr="004F04C3">
        <w:rPr>
          <w:rFonts w:ascii="Arial" w:eastAsia="Arial Unicode MS" w:hAnsi="Arial" w:cs="Arial"/>
          <w:color w:val="000000"/>
          <w:sz w:val="24"/>
          <w:szCs w:val="24"/>
        </w:rPr>
        <w:t xml:space="preserve"> the protection of people against exposure to radiation or exposure due to radioactive material and the safety of sources, including the means for achieving </w:t>
      </w:r>
      <w:r w:rsidRPr="004F04C3">
        <w:rPr>
          <w:rFonts w:ascii="Arial" w:eastAsia="Arial Unicode MS" w:hAnsi="Arial" w:cs="Arial"/>
          <w:sz w:val="24"/>
          <w:szCs w:val="24"/>
        </w:rPr>
        <w:t>such protection</w:t>
      </w:r>
      <w:r w:rsidRPr="004F04C3">
        <w:rPr>
          <w:rFonts w:ascii="Arial" w:eastAsia="Arial Unicode MS" w:hAnsi="Arial" w:cs="Arial"/>
          <w:color w:val="000000"/>
          <w:sz w:val="24"/>
          <w:szCs w:val="24"/>
        </w:rPr>
        <w:t>, and the means for preventing accidents and for mitigating the consequences of accidents if they do occur;</w:t>
      </w:r>
    </w:p>
    <w:p w14:paraId="076DCC46" w14:textId="77777777" w:rsidR="00143021" w:rsidRPr="004F04C3" w:rsidRDefault="00143021" w:rsidP="00143021">
      <w:pPr>
        <w:spacing w:after="0" w:line="240" w:lineRule="auto"/>
        <w:ind w:left="1080"/>
        <w:jc w:val="both"/>
        <w:rPr>
          <w:rFonts w:ascii="Arial" w:eastAsia="Arial Unicode MS" w:hAnsi="Arial" w:cs="Arial"/>
          <w:color w:val="000000"/>
          <w:sz w:val="24"/>
          <w:szCs w:val="24"/>
        </w:rPr>
      </w:pPr>
    </w:p>
    <w:p w14:paraId="1A424723" w14:textId="77777777" w:rsidR="00143021" w:rsidRPr="004F04C3" w:rsidRDefault="00143021" w:rsidP="00143021">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public</w:t>
      </w:r>
      <w:proofErr w:type="gramEnd"/>
      <w:r w:rsidRPr="004F04C3">
        <w:rPr>
          <w:rFonts w:ascii="Arial" w:hAnsi="Arial" w:cs="Arial"/>
          <w:sz w:val="24"/>
          <w:szCs w:val="24"/>
        </w:rPr>
        <w:t xml:space="preserve"> exposure” means the exposure incurred by members of the public due to sources in planned exposure situations, emergency exposure situations and existing exposure situations, excluding any occupational exposure or medical exposure; </w:t>
      </w:r>
    </w:p>
    <w:p w14:paraId="688CEE07" w14:textId="77777777" w:rsidR="00680D50" w:rsidRPr="004F04C3" w:rsidRDefault="00680D50" w:rsidP="00143021">
      <w:pPr>
        <w:spacing w:after="0" w:line="240" w:lineRule="auto"/>
        <w:ind w:left="1080"/>
        <w:jc w:val="both"/>
        <w:rPr>
          <w:rFonts w:ascii="Arial" w:hAnsi="Arial" w:cs="Arial"/>
          <w:sz w:val="24"/>
          <w:szCs w:val="24"/>
        </w:rPr>
      </w:pPr>
    </w:p>
    <w:p w14:paraId="37F8BB9D" w14:textId="54FF9D6F" w:rsidR="00680D50" w:rsidRPr="004F04C3" w:rsidRDefault="008E3786" w:rsidP="00143021">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008E63DE" w:rsidRPr="004F04C3">
        <w:rPr>
          <w:rFonts w:ascii="Arial" w:hAnsi="Arial" w:cs="Arial"/>
          <w:sz w:val="24"/>
          <w:szCs w:val="24"/>
        </w:rPr>
        <w:t>r</w:t>
      </w:r>
      <w:r w:rsidR="00680D50" w:rsidRPr="004F04C3">
        <w:rPr>
          <w:rFonts w:ascii="Arial" w:hAnsi="Arial" w:cs="Arial"/>
          <w:sz w:val="24"/>
          <w:szCs w:val="24"/>
        </w:rPr>
        <w:t>adioactive</w:t>
      </w:r>
      <w:proofErr w:type="gramEnd"/>
      <w:r w:rsidR="00680D50" w:rsidRPr="004F04C3">
        <w:rPr>
          <w:rFonts w:ascii="Arial" w:hAnsi="Arial" w:cs="Arial"/>
          <w:sz w:val="24"/>
          <w:szCs w:val="24"/>
        </w:rPr>
        <w:t xml:space="preserve"> waste management plan</w:t>
      </w:r>
      <w:r w:rsidRPr="004F04C3">
        <w:rPr>
          <w:rFonts w:ascii="Arial" w:hAnsi="Arial" w:cs="Arial"/>
          <w:sz w:val="24"/>
          <w:szCs w:val="24"/>
        </w:rPr>
        <w:t xml:space="preserve">” </w:t>
      </w:r>
      <w:r w:rsidR="00B11DD9" w:rsidRPr="004F04C3">
        <w:rPr>
          <w:rFonts w:ascii="Arial" w:hAnsi="Arial" w:cs="Arial"/>
          <w:sz w:val="24"/>
          <w:szCs w:val="24"/>
        </w:rPr>
        <w:t xml:space="preserve">means a documented set of policies, responsibilities, and procedures that describes how a facility will generate, </w:t>
      </w:r>
      <w:proofErr w:type="spellStart"/>
      <w:r w:rsidR="00B11DD9" w:rsidRPr="004F04C3">
        <w:rPr>
          <w:rFonts w:ascii="Arial" w:hAnsi="Arial" w:cs="Arial"/>
          <w:sz w:val="24"/>
          <w:szCs w:val="24"/>
        </w:rPr>
        <w:t>characterise</w:t>
      </w:r>
      <w:proofErr w:type="spellEnd"/>
      <w:r w:rsidR="00B11DD9" w:rsidRPr="004F04C3">
        <w:rPr>
          <w:rFonts w:ascii="Arial" w:hAnsi="Arial" w:cs="Arial"/>
          <w:sz w:val="24"/>
          <w:szCs w:val="24"/>
        </w:rPr>
        <w:t>, segregate, treat, store, transport, and dispose of radioactive waste in a manner that ensures the protection of workers, the public, and the environment;</w:t>
      </w:r>
    </w:p>
    <w:p w14:paraId="7BAFDBE8" w14:textId="77777777" w:rsidR="00143021" w:rsidRPr="004F04C3" w:rsidRDefault="00143021" w:rsidP="00143021">
      <w:pPr>
        <w:spacing w:after="0" w:line="240" w:lineRule="auto"/>
        <w:ind w:left="1080"/>
        <w:jc w:val="both"/>
        <w:rPr>
          <w:rFonts w:ascii="Arial" w:hAnsi="Arial" w:cs="Arial"/>
          <w:sz w:val="24"/>
          <w:szCs w:val="24"/>
        </w:rPr>
      </w:pPr>
    </w:p>
    <w:p w14:paraId="24945D73" w14:textId="3CC805B3" w:rsidR="00143021" w:rsidRDefault="00143021" w:rsidP="00143021">
      <w:pPr>
        <w:spacing w:after="0" w:line="240" w:lineRule="auto"/>
        <w:ind w:left="1080"/>
        <w:jc w:val="both"/>
        <w:rPr>
          <w:rFonts w:ascii="Arial" w:hAnsi="Arial" w:cs="Arial"/>
          <w:sz w:val="24"/>
          <w:szCs w:val="24"/>
        </w:rPr>
      </w:pPr>
      <w:r w:rsidRPr="004F04C3">
        <w:rPr>
          <w:rFonts w:ascii="Arial" w:hAnsi="Arial" w:cs="Arial"/>
          <w:sz w:val="24"/>
          <w:szCs w:val="24"/>
        </w:rPr>
        <w:t>“</w:t>
      </w:r>
      <w:proofErr w:type="gramStart"/>
      <w:r w:rsidRPr="004F04C3">
        <w:rPr>
          <w:rFonts w:ascii="Arial" w:hAnsi="Arial" w:cs="Arial"/>
          <w:sz w:val="24"/>
          <w:szCs w:val="24"/>
        </w:rPr>
        <w:t>radioactive</w:t>
      </w:r>
      <w:proofErr w:type="gramEnd"/>
      <w:r w:rsidRPr="004F04C3">
        <w:rPr>
          <w:rFonts w:ascii="Arial" w:hAnsi="Arial" w:cs="Arial"/>
          <w:sz w:val="24"/>
          <w:szCs w:val="24"/>
        </w:rPr>
        <w:t xml:space="preserve"> waste management facility” means a facility </w:t>
      </w:r>
      <w:r w:rsidR="00340382" w:rsidRPr="004F04C3">
        <w:rPr>
          <w:rFonts w:ascii="Arial" w:hAnsi="Arial" w:cs="Arial"/>
          <w:sz w:val="24"/>
          <w:szCs w:val="24"/>
        </w:rPr>
        <w:t>licensed by the Authority</w:t>
      </w:r>
      <w:r w:rsidR="00FD224D" w:rsidRPr="004F04C3">
        <w:rPr>
          <w:rFonts w:ascii="Arial" w:hAnsi="Arial" w:cs="Arial"/>
          <w:sz w:val="24"/>
          <w:szCs w:val="24"/>
        </w:rPr>
        <w:t xml:space="preserve"> </w:t>
      </w:r>
      <w:r w:rsidR="0064029B" w:rsidRPr="004F04C3">
        <w:rPr>
          <w:rFonts w:ascii="Arial" w:hAnsi="Arial" w:cs="Arial"/>
          <w:sz w:val="24"/>
          <w:szCs w:val="24"/>
        </w:rPr>
        <w:t>for the</w:t>
      </w:r>
      <w:r w:rsidR="00FD224D" w:rsidRPr="004F04C3">
        <w:rPr>
          <w:rFonts w:ascii="Arial" w:hAnsi="Arial" w:cs="Arial"/>
          <w:sz w:val="24"/>
          <w:szCs w:val="24"/>
        </w:rPr>
        <w:t xml:space="preserve"> </w:t>
      </w:r>
      <w:r w:rsidR="0064029B" w:rsidRPr="004F04C3">
        <w:rPr>
          <w:rFonts w:ascii="Arial" w:hAnsi="Arial" w:cs="Arial"/>
          <w:sz w:val="24"/>
          <w:szCs w:val="24"/>
        </w:rPr>
        <w:t xml:space="preserve">handling, </w:t>
      </w:r>
      <w:r w:rsidRPr="004F04C3">
        <w:rPr>
          <w:rFonts w:ascii="Arial" w:hAnsi="Arial" w:cs="Arial"/>
          <w:sz w:val="24"/>
          <w:szCs w:val="24"/>
        </w:rPr>
        <w:t>stor</w:t>
      </w:r>
      <w:r w:rsidR="0064029B" w:rsidRPr="004F04C3">
        <w:rPr>
          <w:rFonts w:ascii="Arial" w:hAnsi="Arial" w:cs="Arial"/>
          <w:sz w:val="24"/>
          <w:szCs w:val="24"/>
        </w:rPr>
        <w:t>age</w:t>
      </w:r>
      <w:r w:rsidR="00FD224D" w:rsidRPr="004F04C3">
        <w:rPr>
          <w:rFonts w:ascii="Arial" w:hAnsi="Arial" w:cs="Arial"/>
          <w:sz w:val="24"/>
          <w:szCs w:val="24"/>
        </w:rPr>
        <w:t xml:space="preserve">, </w:t>
      </w:r>
      <w:r w:rsidR="000F4D30" w:rsidRPr="004F04C3">
        <w:rPr>
          <w:rFonts w:ascii="Arial" w:hAnsi="Arial" w:cs="Arial"/>
          <w:sz w:val="24"/>
          <w:szCs w:val="24"/>
        </w:rPr>
        <w:t xml:space="preserve">or </w:t>
      </w:r>
      <w:r w:rsidR="00FD224D" w:rsidRPr="004F04C3">
        <w:rPr>
          <w:rFonts w:ascii="Arial" w:hAnsi="Arial" w:cs="Arial"/>
          <w:sz w:val="24"/>
          <w:szCs w:val="24"/>
        </w:rPr>
        <w:t>process</w:t>
      </w:r>
      <w:r w:rsidR="0064029B" w:rsidRPr="004F04C3">
        <w:rPr>
          <w:rFonts w:ascii="Arial" w:hAnsi="Arial" w:cs="Arial"/>
          <w:sz w:val="24"/>
          <w:szCs w:val="24"/>
        </w:rPr>
        <w:t>ing</w:t>
      </w:r>
      <w:r w:rsidRPr="004F04C3">
        <w:rPr>
          <w:rFonts w:ascii="Arial" w:hAnsi="Arial" w:cs="Arial"/>
          <w:sz w:val="24"/>
          <w:szCs w:val="24"/>
        </w:rPr>
        <w:t xml:space="preserve"> of radioactive waste</w:t>
      </w:r>
      <w:r w:rsidR="003238AE" w:rsidRPr="004F04C3">
        <w:rPr>
          <w:rFonts w:ascii="Arial" w:hAnsi="Arial" w:cs="Arial"/>
          <w:sz w:val="24"/>
          <w:szCs w:val="24"/>
        </w:rPr>
        <w:t xml:space="preserve"> disused sealed sources,</w:t>
      </w:r>
      <w:r w:rsidR="00BE54C7" w:rsidRPr="004F04C3">
        <w:rPr>
          <w:rFonts w:ascii="Arial" w:hAnsi="Arial" w:cs="Arial"/>
          <w:sz w:val="24"/>
          <w:szCs w:val="24"/>
        </w:rPr>
        <w:t xml:space="preserve"> or</w:t>
      </w:r>
      <w:r w:rsidR="003238AE" w:rsidRPr="004F04C3">
        <w:rPr>
          <w:rFonts w:ascii="Arial" w:hAnsi="Arial" w:cs="Arial"/>
          <w:sz w:val="24"/>
          <w:szCs w:val="24"/>
        </w:rPr>
        <w:t xml:space="preserve"> both</w:t>
      </w:r>
      <w:r w:rsidR="0064029B" w:rsidRPr="004F04C3">
        <w:rPr>
          <w:rFonts w:ascii="Arial" w:hAnsi="Arial" w:cs="Arial"/>
          <w:sz w:val="24"/>
          <w:szCs w:val="24"/>
        </w:rPr>
        <w:t>;</w:t>
      </w:r>
    </w:p>
    <w:p w14:paraId="6A1F4B3B" w14:textId="77777777" w:rsidR="004000E4" w:rsidRDefault="004000E4" w:rsidP="00143021">
      <w:pPr>
        <w:spacing w:after="0" w:line="240" w:lineRule="auto"/>
        <w:ind w:left="1080"/>
        <w:jc w:val="both"/>
        <w:rPr>
          <w:rFonts w:ascii="Arial" w:hAnsi="Arial" w:cs="Arial"/>
          <w:sz w:val="24"/>
          <w:szCs w:val="24"/>
        </w:rPr>
      </w:pPr>
    </w:p>
    <w:p w14:paraId="0F6E39BB" w14:textId="0D821822" w:rsidR="004000E4" w:rsidRPr="004F04C3" w:rsidRDefault="004000E4" w:rsidP="00143021">
      <w:pPr>
        <w:spacing w:after="0" w:line="240" w:lineRule="auto"/>
        <w:ind w:left="1080"/>
        <w:jc w:val="both"/>
        <w:rPr>
          <w:rFonts w:ascii="Arial" w:hAnsi="Arial" w:cs="Arial"/>
          <w:sz w:val="24"/>
          <w:szCs w:val="24"/>
        </w:rPr>
      </w:pPr>
      <w:proofErr w:type="gramStart"/>
      <w:r>
        <w:rPr>
          <w:rFonts w:ascii="Arial" w:hAnsi="Arial" w:cs="Arial"/>
          <w:sz w:val="24"/>
          <w:szCs w:val="24"/>
        </w:rPr>
        <w:t>“ radionuclide”  means</w:t>
      </w:r>
      <w:proofErr w:type="gramEnd"/>
      <w:r w:rsidR="000325F2" w:rsidRPr="000325F2">
        <w:t xml:space="preserve"> </w:t>
      </w:r>
      <w:r w:rsidR="000325F2">
        <w:rPr>
          <w:rFonts w:ascii="Arial" w:hAnsi="Arial" w:cs="Arial"/>
          <w:sz w:val="24"/>
          <w:szCs w:val="24"/>
        </w:rPr>
        <w:t>a</w:t>
      </w:r>
      <w:r w:rsidR="000325F2" w:rsidRPr="000325F2">
        <w:rPr>
          <w:rFonts w:ascii="Arial" w:hAnsi="Arial" w:cs="Arial"/>
          <w:sz w:val="24"/>
          <w:szCs w:val="24"/>
        </w:rPr>
        <w:t>n atom with an unstable nucleus that undergoes radioactive decay, emitting ionizing radiation to reach a more stable state</w:t>
      </w:r>
      <w:r w:rsidR="000325F2">
        <w:rPr>
          <w:rFonts w:ascii="Arial" w:hAnsi="Arial" w:cs="Arial"/>
          <w:sz w:val="24"/>
          <w:szCs w:val="24"/>
        </w:rPr>
        <w:t>;</w:t>
      </w:r>
    </w:p>
    <w:p w14:paraId="6079D3FA" w14:textId="77777777" w:rsidR="002137D2" w:rsidRPr="004F04C3" w:rsidRDefault="002137D2" w:rsidP="00143021">
      <w:pPr>
        <w:spacing w:after="0" w:line="240" w:lineRule="auto"/>
        <w:ind w:left="1080"/>
        <w:jc w:val="both"/>
        <w:rPr>
          <w:rFonts w:ascii="Arial" w:hAnsi="Arial" w:cs="Arial"/>
          <w:sz w:val="24"/>
          <w:szCs w:val="24"/>
        </w:rPr>
      </w:pPr>
    </w:p>
    <w:p w14:paraId="7E3921BF" w14:textId="6725B066" w:rsidR="006A29EB" w:rsidRPr="004F04C3" w:rsidRDefault="006A29EB" w:rsidP="00143021">
      <w:pPr>
        <w:spacing w:after="0" w:line="240" w:lineRule="auto"/>
        <w:ind w:left="1080"/>
        <w:jc w:val="both"/>
        <w:rPr>
          <w:rFonts w:ascii="Arial" w:hAnsi="Arial" w:cs="Arial"/>
          <w:sz w:val="24"/>
          <w:szCs w:val="24"/>
        </w:rPr>
      </w:pPr>
      <w:r w:rsidRPr="004F04C3">
        <w:rPr>
          <w:rFonts w:ascii="Arial" w:hAnsi="Arial" w:cs="Arial"/>
          <w:sz w:val="24"/>
          <w:szCs w:val="24"/>
        </w:rPr>
        <w:t>“release” means the removal from regulatory control;</w:t>
      </w:r>
    </w:p>
    <w:p w14:paraId="6FA66191" w14:textId="77777777" w:rsidR="008E63DE" w:rsidRPr="004F04C3" w:rsidRDefault="008E63DE" w:rsidP="00143021">
      <w:pPr>
        <w:spacing w:after="0" w:line="240" w:lineRule="auto"/>
        <w:ind w:left="1080"/>
        <w:jc w:val="both"/>
        <w:rPr>
          <w:rFonts w:ascii="Arial" w:hAnsi="Arial" w:cs="Arial"/>
          <w:sz w:val="24"/>
          <w:szCs w:val="24"/>
        </w:rPr>
      </w:pPr>
    </w:p>
    <w:p w14:paraId="7D7BFAE9" w14:textId="77777777" w:rsidR="008E63DE" w:rsidRPr="004F04C3" w:rsidRDefault="008E63DE" w:rsidP="00143021">
      <w:pPr>
        <w:spacing w:after="0" w:line="240" w:lineRule="auto"/>
        <w:ind w:left="1080"/>
        <w:jc w:val="both"/>
        <w:rPr>
          <w:rFonts w:ascii="Arial" w:hAnsi="Arial" w:cs="Arial"/>
          <w:sz w:val="24"/>
          <w:szCs w:val="24"/>
        </w:rPr>
      </w:pPr>
    </w:p>
    <w:p w14:paraId="0F2DD1EE" w14:textId="77777777" w:rsidR="006A29EB" w:rsidRPr="004F04C3" w:rsidRDefault="006A29EB" w:rsidP="00143021">
      <w:pPr>
        <w:spacing w:after="0" w:line="240" w:lineRule="auto"/>
        <w:ind w:left="1080"/>
        <w:jc w:val="both"/>
        <w:rPr>
          <w:rFonts w:ascii="Arial" w:hAnsi="Arial" w:cs="Arial"/>
          <w:sz w:val="24"/>
          <w:szCs w:val="24"/>
        </w:rPr>
      </w:pPr>
    </w:p>
    <w:p w14:paraId="147560A5" w14:textId="2122A542" w:rsidR="002137D2" w:rsidRPr="004F04C3" w:rsidRDefault="00B836B3" w:rsidP="00143021">
      <w:pPr>
        <w:spacing w:after="0" w:line="240" w:lineRule="auto"/>
        <w:ind w:left="1080"/>
        <w:jc w:val="both"/>
        <w:rPr>
          <w:rFonts w:ascii="Arial" w:hAnsi="Arial" w:cs="Arial"/>
          <w:sz w:val="24"/>
          <w:szCs w:val="24"/>
        </w:rPr>
      </w:pPr>
      <w:r w:rsidRPr="004F04C3">
        <w:rPr>
          <w:rFonts w:ascii="Arial" w:hAnsi="Arial" w:cs="Arial"/>
          <w:sz w:val="24"/>
          <w:szCs w:val="24"/>
        </w:rPr>
        <w:t>“s</w:t>
      </w:r>
      <w:r w:rsidR="002137D2" w:rsidRPr="004F04C3">
        <w:rPr>
          <w:rFonts w:ascii="Arial" w:hAnsi="Arial" w:cs="Arial"/>
          <w:sz w:val="24"/>
          <w:szCs w:val="24"/>
        </w:rPr>
        <w:t>egregation</w:t>
      </w:r>
      <w:r w:rsidRPr="004F04C3">
        <w:rPr>
          <w:rFonts w:ascii="Arial" w:hAnsi="Arial" w:cs="Arial"/>
          <w:sz w:val="24"/>
          <w:szCs w:val="24"/>
        </w:rPr>
        <w:t>” means an activity where types of waste or material (radioactive or exempt) are separated or are kept separate on the basis of radiological, chemical and/or physical properties, to facilitate waste handling and/or processing;</w:t>
      </w:r>
    </w:p>
    <w:p w14:paraId="3A64FB04" w14:textId="77777777" w:rsidR="00795A49" w:rsidRPr="004F04C3" w:rsidRDefault="00795A49" w:rsidP="0064029B">
      <w:pPr>
        <w:spacing w:after="0" w:line="240" w:lineRule="auto"/>
        <w:jc w:val="both"/>
        <w:rPr>
          <w:rFonts w:ascii="Arial" w:hAnsi="Arial" w:cs="Arial"/>
          <w:sz w:val="24"/>
          <w:szCs w:val="24"/>
        </w:rPr>
      </w:pPr>
    </w:p>
    <w:p w14:paraId="5313F510" w14:textId="77777777" w:rsidR="00825B88" w:rsidRPr="004F04C3" w:rsidRDefault="00825B88" w:rsidP="0064029B">
      <w:pPr>
        <w:spacing w:after="0" w:line="240" w:lineRule="auto"/>
        <w:jc w:val="both"/>
        <w:rPr>
          <w:rFonts w:ascii="Arial" w:hAnsi="Arial" w:cs="Arial"/>
          <w:sz w:val="24"/>
          <w:szCs w:val="24"/>
        </w:rPr>
      </w:pPr>
    </w:p>
    <w:p w14:paraId="139CCE6C" w14:textId="5A243A23" w:rsidR="00610E04" w:rsidRPr="004F04C3" w:rsidRDefault="00610E04" w:rsidP="0064029B">
      <w:pPr>
        <w:spacing w:after="0" w:line="240" w:lineRule="auto"/>
        <w:jc w:val="both"/>
        <w:rPr>
          <w:rFonts w:ascii="Arial" w:hAnsi="Arial" w:cs="Arial"/>
          <w:b/>
          <w:bCs/>
          <w:i/>
          <w:iCs/>
          <w:sz w:val="24"/>
          <w:szCs w:val="24"/>
        </w:rPr>
      </w:pPr>
      <w:r w:rsidRPr="004F04C3">
        <w:rPr>
          <w:rFonts w:ascii="Arial" w:hAnsi="Arial" w:cs="Arial"/>
          <w:b/>
          <w:bCs/>
          <w:i/>
          <w:iCs/>
          <w:sz w:val="24"/>
          <w:szCs w:val="24"/>
        </w:rPr>
        <w:t xml:space="preserve">Application for </w:t>
      </w:r>
      <w:proofErr w:type="spellStart"/>
      <w:r w:rsidRPr="004F04C3">
        <w:rPr>
          <w:rFonts w:ascii="Arial" w:hAnsi="Arial" w:cs="Arial"/>
          <w:b/>
          <w:bCs/>
          <w:i/>
          <w:iCs/>
          <w:sz w:val="24"/>
          <w:szCs w:val="24"/>
        </w:rPr>
        <w:t>Authorisation</w:t>
      </w:r>
      <w:proofErr w:type="spellEnd"/>
    </w:p>
    <w:p w14:paraId="2466BD2A" w14:textId="5997D6CA" w:rsidR="00C67919" w:rsidRPr="004F04C3" w:rsidRDefault="00795A49" w:rsidP="00F20A69">
      <w:pPr>
        <w:pStyle w:val="ListParagraph"/>
        <w:numPr>
          <w:ilvl w:val="0"/>
          <w:numId w:val="1"/>
        </w:numPr>
        <w:spacing w:before="240" w:line="240" w:lineRule="auto"/>
        <w:ind w:right="-23"/>
        <w:contextualSpacing w:val="0"/>
        <w:jc w:val="both"/>
        <w:rPr>
          <w:rFonts w:ascii="Arial" w:hAnsi="Arial" w:cs="Arial"/>
          <w:sz w:val="24"/>
          <w:szCs w:val="24"/>
        </w:rPr>
      </w:pPr>
      <w:bookmarkStart w:id="1" w:name="_Hlk213881442"/>
      <w:r w:rsidRPr="004F04C3">
        <w:rPr>
          <w:rFonts w:ascii="Arial" w:hAnsi="Arial" w:cs="Arial"/>
          <w:sz w:val="24"/>
          <w:szCs w:val="24"/>
        </w:rPr>
        <w:t xml:space="preserve">(a) </w:t>
      </w:r>
      <w:r w:rsidR="00C67919" w:rsidRPr="004F04C3">
        <w:rPr>
          <w:rFonts w:ascii="Arial" w:hAnsi="Arial" w:cs="Arial"/>
          <w:sz w:val="24"/>
          <w:szCs w:val="24"/>
        </w:rPr>
        <w:t>Pursuant to section 1</w:t>
      </w:r>
      <w:r w:rsidR="00850B0A" w:rsidRPr="004F04C3">
        <w:rPr>
          <w:rFonts w:ascii="Arial" w:hAnsi="Arial" w:cs="Arial"/>
          <w:sz w:val="24"/>
          <w:szCs w:val="24"/>
        </w:rPr>
        <w:t>6</w:t>
      </w:r>
      <w:r w:rsidR="00C67919" w:rsidRPr="004F04C3">
        <w:rPr>
          <w:rFonts w:ascii="Arial" w:hAnsi="Arial" w:cs="Arial"/>
          <w:sz w:val="24"/>
          <w:szCs w:val="24"/>
        </w:rPr>
        <w:t xml:space="preserve">(3) of the Act, any person applying for a </w:t>
      </w:r>
      <w:proofErr w:type="spellStart"/>
      <w:r w:rsidR="00C67919" w:rsidRPr="004F04C3">
        <w:rPr>
          <w:rFonts w:ascii="Arial" w:hAnsi="Arial" w:cs="Arial"/>
          <w:sz w:val="24"/>
          <w:szCs w:val="24"/>
        </w:rPr>
        <w:t>licence</w:t>
      </w:r>
      <w:proofErr w:type="spellEnd"/>
      <w:r w:rsidR="00C67919" w:rsidRPr="004F04C3">
        <w:rPr>
          <w:rFonts w:ascii="Arial" w:hAnsi="Arial" w:cs="Arial"/>
          <w:sz w:val="24"/>
          <w:szCs w:val="24"/>
        </w:rPr>
        <w:t xml:space="preserve"> to conduct a practice involving the use of radioactive material shall submit </w:t>
      </w:r>
      <w:proofErr w:type="gramStart"/>
      <w:r w:rsidR="00C67919" w:rsidRPr="004F04C3">
        <w:rPr>
          <w:rFonts w:ascii="Arial" w:hAnsi="Arial" w:cs="Arial"/>
          <w:sz w:val="24"/>
          <w:szCs w:val="24"/>
        </w:rPr>
        <w:t>a</w:t>
      </w:r>
      <w:r w:rsidR="000A2883" w:rsidRPr="004F04C3">
        <w:rPr>
          <w:rFonts w:ascii="Arial" w:hAnsi="Arial" w:cs="Arial"/>
          <w:sz w:val="24"/>
          <w:szCs w:val="24"/>
        </w:rPr>
        <w:t>n</w:t>
      </w:r>
      <w:proofErr w:type="gramEnd"/>
      <w:r w:rsidR="00C67919" w:rsidRPr="004F04C3">
        <w:rPr>
          <w:rFonts w:ascii="Arial" w:hAnsi="Arial" w:cs="Arial"/>
          <w:sz w:val="24"/>
          <w:szCs w:val="24"/>
        </w:rPr>
        <w:t xml:space="preserve"> </w:t>
      </w:r>
      <w:r w:rsidR="003C2748" w:rsidRPr="004F04C3">
        <w:rPr>
          <w:rFonts w:ascii="Arial" w:hAnsi="Arial" w:cs="Arial"/>
          <w:sz w:val="24"/>
          <w:szCs w:val="24"/>
        </w:rPr>
        <w:t xml:space="preserve">decommissioning plan and </w:t>
      </w:r>
      <w:r w:rsidR="00C67919" w:rsidRPr="004F04C3">
        <w:rPr>
          <w:rFonts w:ascii="Arial" w:hAnsi="Arial" w:cs="Arial"/>
          <w:sz w:val="24"/>
          <w:szCs w:val="24"/>
        </w:rPr>
        <w:t>radioactive waste management plan as the Authority may determine.</w:t>
      </w:r>
    </w:p>
    <w:p w14:paraId="6BEA1458" w14:textId="72BC1BB3" w:rsidR="000A2883" w:rsidRPr="004F04C3" w:rsidRDefault="003C2748" w:rsidP="000A2883">
      <w:pPr>
        <w:pStyle w:val="ListParagraph"/>
        <w:numPr>
          <w:ilvl w:val="0"/>
          <w:numId w:val="39"/>
        </w:numPr>
        <w:spacing w:before="240" w:line="240" w:lineRule="auto"/>
        <w:ind w:right="-23"/>
        <w:contextualSpacing w:val="0"/>
        <w:jc w:val="both"/>
        <w:rPr>
          <w:rFonts w:ascii="Arial" w:hAnsi="Arial" w:cs="Arial"/>
          <w:sz w:val="24"/>
          <w:szCs w:val="24"/>
        </w:rPr>
      </w:pPr>
      <w:proofErr w:type="gramStart"/>
      <w:r w:rsidRPr="004F04C3">
        <w:rPr>
          <w:rFonts w:ascii="Arial" w:hAnsi="Arial" w:cs="Arial"/>
          <w:sz w:val="24"/>
          <w:szCs w:val="24"/>
        </w:rPr>
        <w:t>A</w:t>
      </w:r>
      <w:r w:rsidR="000A2883" w:rsidRPr="004F04C3">
        <w:rPr>
          <w:rFonts w:ascii="Arial" w:hAnsi="Arial" w:cs="Arial"/>
          <w:sz w:val="24"/>
          <w:szCs w:val="24"/>
        </w:rPr>
        <w:t>n</w:t>
      </w:r>
      <w:proofErr w:type="gramEnd"/>
      <w:r w:rsidRPr="004F04C3">
        <w:rPr>
          <w:rFonts w:ascii="Arial" w:hAnsi="Arial" w:cs="Arial"/>
          <w:sz w:val="24"/>
          <w:szCs w:val="24"/>
        </w:rPr>
        <w:t xml:space="preserve"> decommissioning plan shall</w:t>
      </w:r>
      <w:r w:rsidR="000A2883" w:rsidRPr="004F04C3">
        <w:rPr>
          <w:rFonts w:ascii="Arial" w:hAnsi="Arial" w:cs="Arial"/>
          <w:sz w:val="24"/>
          <w:szCs w:val="24"/>
        </w:rPr>
        <w:t>, where applicable</w:t>
      </w:r>
      <w:r w:rsidR="004B57F3" w:rsidRPr="004F04C3">
        <w:rPr>
          <w:rFonts w:ascii="Arial" w:hAnsi="Arial" w:cs="Arial"/>
          <w:sz w:val="24"/>
          <w:szCs w:val="24"/>
        </w:rPr>
        <w:t>, include</w:t>
      </w:r>
      <w:r w:rsidR="000A2883" w:rsidRPr="004F04C3">
        <w:rPr>
          <w:rFonts w:ascii="Arial" w:hAnsi="Arial" w:cs="Arial"/>
          <w:sz w:val="24"/>
          <w:szCs w:val="24"/>
        </w:rPr>
        <w:t xml:space="preserve"> –</w:t>
      </w:r>
    </w:p>
    <w:p w14:paraId="6ABFB996" w14:textId="3FC293FF" w:rsidR="004B57F3" w:rsidRPr="004F04C3" w:rsidRDefault="004B57F3"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a general description of the facility, including key structures, systems and components;</w:t>
      </w:r>
    </w:p>
    <w:p w14:paraId="1CC8A269" w14:textId="3F1CC08C" w:rsidR="004B57F3" w:rsidRPr="004F04C3" w:rsidRDefault="004B57F3"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the proposed decommissioning strategy</w:t>
      </w:r>
      <w:r w:rsidR="00B012A5" w:rsidRPr="004F04C3">
        <w:rPr>
          <w:rFonts w:ascii="Arial" w:hAnsi="Arial" w:cs="Arial"/>
          <w:sz w:val="24"/>
          <w:szCs w:val="24"/>
        </w:rPr>
        <w:t xml:space="preserve"> (*options) </w:t>
      </w:r>
      <w:r w:rsidRPr="004F04C3">
        <w:rPr>
          <w:rFonts w:ascii="Arial" w:hAnsi="Arial" w:cs="Arial"/>
          <w:sz w:val="24"/>
          <w:szCs w:val="24"/>
        </w:rPr>
        <w:t>and intended end state</w:t>
      </w:r>
      <w:r w:rsidR="00B012A5" w:rsidRPr="004F04C3">
        <w:rPr>
          <w:rFonts w:ascii="Arial" w:hAnsi="Arial" w:cs="Arial"/>
          <w:sz w:val="24"/>
          <w:szCs w:val="24"/>
        </w:rPr>
        <w:t xml:space="preserve"> of the facility</w:t>
      </w:r>
      <w:r w:rsidRPr="004F04C3">
        <w:rPr>
          <w:rFonts w:ascii="Arial" w:hAnsi="Arial" w:cs="Arial"/>
          <w:sz w:val="24"/>
          <w:szCs w:val="24"/>
        </w:rPr>
        <w:t>;</w:t>
      </w:r>
    </w:p>
    <w:p w14:paraId="2D593106" w14:textId="59577CDD" w:rsidR="004B57F3" w:rsidRPr="004F04C3" w:rsidRDefault="004B57F3"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preliminary identification of radiological hazards and areas likely to require decontamination;</w:t>
      </w:r>
    </w:p>
    <w:p w14:paraId="57B6C0B0" w14:textId="28078BE8" w:rsidR="004B57F3" w:rsidRPr="004F04C3" w:rsidRDefault="004B57F3"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an outline of expected radioactive waste types and anticipated disposal pathways;</w:t>
      </w:r>
    </w:p>
    <w:p w14:paraId="590EDC98" w14:textId="2D6DAEA3" w:rsidR="004B57F3" w:rsidRPr="004F04C3" w:rsidRDefault="00B012A5"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 xml:space="preserve">highlighting the </w:t>
      </w:r>
      <w:r w:rsidR="004B57F3" w:rsidRPr="004F04C3">
        <w:rPr>
          <w:rFonts w:ascii="Arial" w:hAnsi="Arial" w:cs="Arial"/>
          <w:sz w:val="24"/>
          <w:szCs w:val="24"/>
        </w:rPr>
        <w:t>design features incorporated in the facility to facilitate future decommissioning;</w:t>
      </w:r>
    </w:p>
    <w:p w14:paraId="3D37CBC2" w14:textId="084FBAA9" w:rsidR="004B57F3" w:rsidRPr="004F04C3" w:rsidRDefault="004B57F3" w:rsidP="007E0F7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a description of arrangements for financial provisions to cover decommissioning;</w:t>
      </w:r>
    </w:p>
    <w:p w14:paraId="1C6DD03D" w14:textId="0CF84B3C" w:rsidR="008B1198" w:rsidRPr="004F04C3" w:rsidRDefault="004B57F3" w:rsidP="004F04C3">
      <w:pPr>
        <w:pStyle w:val="ListParagraph"/>
        <w:numPr>
          <w:ilvl w:val="0"/>
          <w:numId w:val="46"/>
        </w:numPr>
        <w:spacing w:before="120" w:after="120" w:line="240" w:lineRule="auto"/>
        <w:ind w:left="2161" w:right="-23" w:hanging="743"/>
        <w:contextualSpacing w:val="0"/>
        <w:jc w:val="both"/>
        <w:rPr>
          <w:rFonts w:ascii="Arial" w:hAnsi="Arial" w:cs="Arial"/>
          <w:sz w:val="24"/>
          <w:szCs w:val="24"/>
        </w:rPr>
      </w:pPr>
      <w:r w:rsidRPr="004F04C3">
        <w:rPr>
          <w:rFonts w:ascii="Arial" w:hAnsi="Arial" w:cs="Arial"/>
          <w:sz w:val="24"/>
          <w:szCs w:val="24"/>
        </w:rPr>
        <w:t xml:space="preserve">arrangements for periodic review and updating of the </w:t>
      </w:r>
      <w:r w:rsidR="003812C1" w:rsidRPr="004F04C3">
        <w:rPr>
          <w:rFonts w:ascii="Arial" w:hAnsi="Arial" w:cs="Arial"/>
          <w:sz w:val="24"/>
          <w:szCs w:val="24"/>
        </w:rPr>
        <w:t>plan.</w:t>
      </w:r>
    </w:p>
    <w:p w14:paraId="4567A2A5" w14:textId="77777777" w:rsidR="008B1198" w:rsidRPr="004F04C3" w:rsidRDefault="008B1198" w:rsidP="007E0F73">
      <w:pPr>
        <w:pStyle w:val="ListParagraph"/>
        <w:spacing w:before="240" w:line="240" w:lineRule="auto"/>
        <w:ind w:left="2160" w:right="-23"/>
        <w:jc w:val="both"/>
        <w:rPr>
          <w:rFonts w:ascii="Arial" w:hAnsi="Arial" w:cs="Arial"/>
          <w:sz w:val="24"/>
          <w:szCs w:val="24"/>
        </w:rPr>
      </w:pPr>
    </w:p>
    <w:p w14:paraId="6D43AD1E" w14:textId="4F5BCC4B" w:rsidR="00DB5330" w:rsidRPr="004F04C3" w:rsidRDefault="00795A49" w:rsidP="004B57F3">
      <w:pPr>
        <w:pStyle w:val="ListParagraph"/>
        <w:numPr>
          <w:ilvl w:val="0"/>
          <w:numId w:val="39"/>
        </w:numPr>
        <w:spacing w:before="240" w:line="240" w:lineRule="auto"/>
        <w:ind w:right="-23"/>
        <w:jc w:val="both"/>
        <w:rPr>
          <w:rFonts w:ascii="Arial" w:hAnsi="Arial" w:cs="Arial"/>
          <w:sz w:val="24"/>
          <w:szCs w:val="24"/>
        </w:rPr>
      </w:pPr>
      <w:r w:rsidRPr="004F04C3">
        <w:rPr>
          <w:rFonts w:ascii="Arial" w:hAnsi="Arial" w:cs="Arial"/>
          <w:sz w:val="24"/>
          <w:szCs w:val="24"/>
        </w:rPr>
        <w:t>A radioactive waste management plan</w:t>
      </w:r>
      <w:r w:rsidR="009B7F03" w:rsidRPr="004F04C3">
        <w:rPr>
          <w:rFonts w:ascii="Arial" w:hAnsi="Arial" w:cs="Arial"/>
          <w:sz w:val="24"/>
          <w:szCs w:val="24"/>
        </w:rPr>
        <w:t xml:space="preserve"> </w:t>
      </w:r>
      <w:r w:rsidR="00DB5330" w:rsidRPr="004F04C3">
        <w:rPr>
          <w:rFonts w:ascii="Arial" w:hAnsi="Arial" w:cs="Arial"/>
          <w:sz w:val="24"/>
          <w:szCs w:val="24"/>
        </w:rPr>
        <w:t>shall</w:t>
      </w:r>
      <w:r w:rsidR="000A2883" w:rsidRPr="004F04C3">
        <w:rPr>
          <w:rFonts w:ascii="Arial" w:hAnsi="Arial" w:cs="Arial"/>
          <w:sz w:val="24"/>
          <w:szCs w:val="24"/>
        </w:rPr>
        <w:t>, where applicable</w:t>
      </w:r>
      <w:r w:rsidR="003812C1" w:rsidRPr="004F04C3">
        <w:rPr>
          <w:rFonts w:ascii="Arial" w:hAnsi="Arial" w:cs="Arial"/>
          <w:sz w:val="24"/>
          <w:szCs w:val="24"/>
        </w:rPr>
        <w:t xml:space="preserve">, </w:t>
      </w:r>
      <w:proofErr w:type="gramStart"/>
      <w:r w:rsidR="003812C1" w:rsidRPr="004F04C3">
        <w:rPr>
          <w:rFonts w:ascii="Arial" w:hAnsi="Arial" w:cs="Arial"/>
          <w:sz w:val="24"/>
          <w:szCs w:val="24"/>
        </w:rPr>
        <w:t xml:space="preserve">include </w:t>
      </w:r>
      <w:r w:rsidR="00DB5330" w:rsidRPr="004F04C3">
        <w:rPr>
          <w:rFonts w:ascii="Arial" w:hAnsi="Arial" w:cs="Arial"/>
          <w:sz w:val="24"/>
          <w:szCs w:val="24"/>
        </w:rPr>
        <w:t xml:space="preserve"> –</w:t>
      </w:r>
      <w:proofErr w:type="gramEnd"/>
    </w:p>
    <w:p w14:paraId="5BED218D" w14:textId="209F91B1" w:rsidR="00DB5330" w:rsidRPr="004F04C3" w:rsidRDefault="00B11DD9" w:rsidP="000330A9">
      <w:pPr>
        <w:pStyle w:val="ListParagraph"/>
        <w:numPr>
          <w:ilvl w:val="0"/>
          <w:numId w:val="27"/>
        </w:numPr>
        <w:spacing w:before="240" w:line="240" w:lineRule="auto"/>
        <w:ind w:left="2127" w:right="-23" w:hanging="567"/>
        <w:contextualSpacing w:val="0"/>
        <w:jc w:val="both"/>
        <w:rPr>
          <w:rFonts w:ascii="Arial" w:hAnsi="Arial" w:cs="Arial"/>
          <w:sz w:val="24"/>
          <w:szCs w:val="24"/>
        </w:rPr>
      </w:pPr>
      <w:r w:rsidRPr="004F04C3">
        <w:rPr>
          <w:rFonts w:ascii="Arial" w:hAnsi="Arial" w:cs="Arial"/>
          <w:sz w:val="24"/>
          <w:szCs w:val="24"/>
        </w:rPr>
        <w:t xml:space="preserve">description of </w:t>
      </w:r>
      <w:r w:rsidR="008B1198" w:rsidRPr="004F04C3">
        <w:rPr>
          <w:rFonts w:ascii="Arial" w:hAnsi="Arial" w:cs="Arial"/>
          <w:sz w:val="24"/>
          <w:szCs w:val="24"/>
        </w:rPr>
        <w:t>any</w:t>
      </w:r>
      <w:r w:rsidRPr="004F04C3">
        <w:rPr>
          <w:rFonts w:ascii="Arial" w:hAnsi="Arial" w:cs="Arial"/>
          <w:sz w:val="24"/>
          <w:szCs w:val="24"/>
        </w:rPr>
        <w:t xml:space="preserve"> </w:t>
      </w:r>
      <w:r w:rsidR="00DB5330" w:rsidRPr="004F04C3">
        <w:rPr>
          <w:rFonts w:ascii="Arial" w:hAnsi="Arial" w:cs="Arial"/>
          <w:sz w:val="24"/>
          <w:szCs w:val="24"/>
        </w:rPr>
        <w:t>radioactive waste</w:t>
      </w:r>
      <w:r w:rsidR="00FB076A" w:rsidRPr="004F04C3">
        <w:rPr>
          <w:rFonts w:ascii="Arial" w:hAnsi="Arial" w:cs="Arial"/>
          <w:sz w:val="24"/>
          <w:szCs w:val="24"/>
        </w:rPr>
        <w:t xml:space="preserve"> or disused sealed source </w:t>
      </w:r>
      <w:r w:rsidR="00DB5330" w:rsidRPr="004F04C3">
        <w:rPr>
          <w:rFonts w:ascii="Arial" w:hAnsi="Arial" w:cs="Arial"/>
          <w:sz w:val="24"/>
          <w:szCs w:val="24"/>
        </w:rPr>
        <w:t>that may be generated from the practice;</w:t>
      </w:r>
    </w:p>
    <w:p w14:paraId="01AB9E69" w14:textId="78D90C21" w:rsidR="001717DB" w:rsidRPr="004F04C3" w:rsidRDefault="00DB5330" w:rsidP="000330A9">
      <w:pPr>
        <w:pStyle w:val="ListParagraph"/>
        <w:numPr>
          <w:ilvl w:val="0"/>
          <w:numId w:val="27"/>
        </w:numPr>
        <w:spacing w:before="240" w:line="240" w:lineRule="auto"/>
        <w:ind w:left="2127" w:right="-23" w:hanging="567"/>
        <w:contextualSpacing w:val="0"/>
        <w:jc w:val="both"/>
        <w:rPr>
          <w:rFonts w:ascii="Arial" w:hAnsi="Arial" w:cs="Arial"/>
          <w:sz w:val="24"/>
          <w:szCs w:val="24"/>
        </w:rPr>
      </w:pPr>
      <w:r w:rsidRPr="004F04C3">
        <w:rPr>
          <w:rFonts w:ascii="Arial" w:hAnsi="Arial" w:cs="Arial"/>
          <w:sz w:val="24"/>
          <w:szCs w:val="24"/>
        </w:rPr>
        <w:t xml:space="preserve">details of the </w:t>
      </w:r>
      <w:r w:rsidR="001717DB" w:rsidRPr="004F04C3">
        <w:rPr>
          <w:rFonts w:ascii="Arial" w:hAnsi="Arial" w:cs="Arial"/>
          <w:sz w:val="24"/>
          <w:szCs w:val="24"/>
        </w:rPr>
        <w:t>arrangements made for the effective management of radioactive waste</w:t>
      </w:r>
      <w:r w:rsidR="00FB076A" w:rsidRPr="004F04C3">
        <w:rPr>
          <w:rFonts w:ascii="Arial" w:hAnsi="Arial" w:cs="Arial"/>
          <w:sz w:val="24"/>
          <w:szCs w:val="24"/>
        </w:rPr>
        <w:t xml:space="preserve"> </w:t>
      </w:r>
      <w:r w:rsidR="00F12216" w:rsidRPr="004F04C3">
        <w:rPr>
          <w:rFonts w:ascii="Arial" w:hAnsi="Arial" w:cs="Arial"/>
          <w:sz w:val="24"/>
          <w:szCs w:val="24"/>
        </w:rPr>
        <w:t>and</w:t>
      </w:r>
      <w:r w:rsidR="00FB076A" w:rsidRPr="004F04C3">
        <w:rPr>
          <w:rFonts w:ascii="Arial" w:hAnsi="Arial" w:cs="Arial"/>
          <w:sz w:val="24"/>
          <w:szCs w:val="24"/>
        </w:rPr>
        <w:t xml:space="preserve"> disused sealed source</w:t>
      </w:r>
      <w:r w:rsidR="00F12216" w:rsidRPr="004F04C3">
        <w:rPr>
          <w:rFonts w:ascii="Arial" w:hAnsi="Arial" w:cs="Arial"/>
          <w:sz w:val="24"/>
          <w:szCs w:val="24"/>
        </w:rPr>
        <w:t>s</w:t>
      </w:r>
      <w:r w:rsidRPr="004F04C3">
        <w:rPr>
          <w:rFonts w:ascii="Arial" w:hAnsi="Arial" w:cs="Arial"/>
          <w:sz w:val="24"/>
          <w:szCs w:val="24"/>
        </w:rPr>
        <w:t>;</w:t>
      </w:r>
    </w:p>
    <w:p w14:paraId="3A83F9C0" w14:textId="37A2970B" w:rsidR="00302381" w:rsidRPr="004F04C3" w:rsidRDefault="00302381" w:rsidP="000330A9">
      <w:pPr>
        <w:pStyle w:val="ListParagraph"/>
        <w:numPr>
          <w:ilvl w:val="0"/>
          <w:numId w:val="27"/>
        </w:numPr>
        <w:spacing w:before="240" w:line="240" w:lineRule="auto"/>
        <w:ind w:left="2127" w:right="-23" w:hanging="567"/>
        <w:contextualSpacing w:val="0"/>
        <w:jc w:val="both"/>
        <w:rPr>
          <w:rFonts w:ascii="Arial" w:hAnsi="Arial" w:cs="Arial"/>
          <w:sz w:val="24"/>
          <w:szCs w:val="24"/>
        </w:rPr>
      </w:pPr>
      <w:r w:rsidRPr="004F04C3">
        <w:rPr>
          <w:rFonts w:ascii="Arial" w:hAnsi="Arial" w:cs="Arial"/>
          <w:sz w:val="24"/>
          <w:szCs w:val="24"/>
        </w:rPr>
        <w:t>measures to be implemented for ensuring safety and security in the management of radioactive wast</w:t>
      </w:r>
      <w:r w:rsidR="008B1198" w:rsidRPr="004F04C3">
        <w:rPr>
          <w:rFonts w:ascii="Arial" w:hAnsi="Arial" w:cs="Arial"/>
          <w:sz w:val="24"/>
          <w:szCs w:val="24"/>
        </w:rPr>
        <w:t>e</w:t>
      </w:r>
      <w:r w:rsidR="00FB076A" w:rsidRPr="004F04C3">
        <w:rPr>
          <w:rFonts w:ascii="Arial" w:hAnsi="Arial" w:cs="Arial"/>
          <w:sz w:val="24"/>
          <w:szCs w:val="24"/>
        </w:rPr>
        <w:t xml:space="preserve"> </w:t>
      </w:r>
      <w:r w:rsidR="00F12216" w:rsidRPr="004F04C3">
        <w:rPr>
          <w:rFonts w:ascii="Arial" w:hAnsi="Arial" w:cs="Arial"/>
          <w:sz w:val="24"/>
          <w:szCs w:val="24"/>
        </w:rPr>
        <w:t>and</w:t>
      </w:r>
      <w:r w:rsidR="00FB076A" w:rsidRPr="004F04C3">
        <w:rPr>
          <w:rFonts w:ascii="Arial" w:hAnsi="Arial" w:cs="Arial"/>
          <w:sz w:val="24"/>
          <w:szCs w:val="24"/>
        </w:rPr>
        <w:t xml:space="preserve"> disused sealed source</w:t>
      </w:r>
      <w:r w:rsidR="00F12216" w:rsidRPr="004F04C3">
        <w:rPr>
          <w:rFonts w:ascii="Arial" w:hAnsi="Arial" w:cs="Arial"/>
          <w:sz w:val="24"/>
          <w:szCs w:val="24"/>
        </w:rPr>
        <w:t>s</w:t>
      </w:r>
      <w:r w:rsidRPr="004F04C3">
        <w:rPr>
          <w:rFonts w:ascii="Arial" w:hAnsi="Arial" w:cs="Arial"/>
          <w:sz w:val="24"/>
          <w:szCs w:val="24"/>
        </w:rPr>
        <w:t xml:space="preserve">; </w:t>
      </w:r>
    </w:p>
    <w:p w14:paraId="6A732523" w14:textId="60EF4739" w:rsidR="008B1198" w:rsidRPr="004F04C3" w:rsidRDefault="003812C1" w:rsidP="00B14D09">
      <w:pPr>
        <w:pStyle w:val="ListParagraph"/>
        <w:numPr>
          <w:ilvl w:val="0"/>
          <w:numId w:val="27"/>
        </w:numPr>
        <w:spacing w:before="240" w:line="240" w:lineRule="auto"/>
        <w:ind w:left="2127" w:right="-23" w:hanging="567"/>
        <w:contextualSpacing w:val="0"/>
        <w:jc w:val="both"/>
        <w:rPr>
          <w:rFonts w:ascii="Arial" w:hAnsi="Arial" w:cs="Arial"/>
          <w:sz w:val="24"/>
          <w:szCs w:val="24"/>
        </w:rPr>
      </w:pPr>
      <w:r w:rsidRPr="004F04C3">
        <w:rPr>
          <w:rFonts w:ascii="Arial" w:hAnsi="Arial" w:cs="Arial"/>
          <w:sz w:val="24"/>
          <w:szCs w:val="24"/>
        </w:rPr>
        <w:t xml:space="preserve">information to </w:t>
      </w:r>
      <w:r w:rsidR="00007076" w:rsidRPr="004F04C3">
        <w:rPr>
          <w:rFonts w:ascii="Arial" w:hAnsi="Arial" w:cs="Arial"/>
          <w:sz w:val="24"/>
          <w:szCs w:val="24"/>
        </w:rPr>
        <w:t>demonstrate how</w:t>
      </w:r>
      <w:r w:rsidR="001717DB" w:rsidRPr="004F04C3">
        <w:rPr>
          <w:rFonts w:ascii="Arial" w:hAnsi="Arial" w:cs="Arial"/>
          <w:sz w:val="24"/>
          <w:szCs w:val="24"/>
        </w:rPr>
        <w:t xml:space="preserve"> the requirements of section 32(1) of the Act </w:t>
      </w:r>
      <w:r w:rsidR="00007076" w:rsidRPr="004F04C3">
        <w:rPr>
          <w:rFonts w:ascii="Arial" w:hAnsi="Arial" w:cs="Arial"/>
          <w:sz w:val="24"/>
          <w:szCs w:val="24"/>
        </w:rPr>
        <w:t xml:space="preserve">are met </w:t>
      </w:r>
      <w:r w:rsidR="001717DB" w:rsidRPr="004F04C3">
        <w:rPr>
          <w:rFonts w:ascii="Arial" w:hAnsi="Arial" w:cs="Arial"/>
          <w:sz w:val="24"/>
          <w:szCs w:val="24"/>
        </w:rPr>
        <w:t>in the management of radioactive waste</w:t>
      </w:r>
      <w:r w:rsidR="00FB076A" w:rsidRPr="004F04C3">
        <w:rPr>
          <w:rFonts w:ascii="Arial" w:hAnsi="Arial" w:cs="Arial"/>
          <w:sz w:val="24"/>
          <w:szCs w:val="24"/>
        </w:rPr>
        <w:t xml:space="preserve"> and disused sealed sources</w:t>
      </w:r>
      <w:r w:rsidR="001717DB" w:rsidRPr="004F04C3">
        <w:rPr>
          <w:rFonts w:ascii="Arial" w:hAnsi="Arial" w:cs="Arial"/>
          <w:sz w:val="24"/>
          <w:szCs w:val="24"/>
        </w:rPr>
        <w:t>;</w:t>
      </w:r>
      <w:r w:rsidR="00302381" w:rsidRPr="004F04C3">
        <w:rPr>
          <w:rFonts w:ascii="Arial" w:hAnsi="Arial" w:cs="Arial"/>
          <w:sz w:val="24"/>
          <w:szCs w:val="24"/>
        </w:rPr>
        <w:t xml:space="preserve"> </w:t>
      </w:r>
      <w:r w:rsidR="009B7F03" w:rsidRPr="004F04C3">
        <w:rPr>
          <w:rFonts w:ascii="Arial" w:hAnsi="Arial" w:cs="Arial"/>
          <w:sz w:val="24"/>
          <w:szCs w:val="24"/>
        </w:rPr>
        <w:t>and</w:t>
      </w:r>
    </w:p>
    <w:p w14:paraId="40826AF7" w14:textId="06A741E6" w:rsidR="00A21845" w:rsidRPr="004F04C3" w:rsidRDefault="003812C1" w:rsidP="008E1E9B">
      <w:pPr>
        <w:pStyle w:val="ListParagraph"/>
        <w:numPr>
          <w:ilvl w:val="0"/>
          <w:numId w:val="39"/>
        </w:numPr>
        <w:spacing w:before="240" w:line="240" w:lineRule="auto"/>
        <w:ind w:right="-23"/>
        <w:jc w:val="both"/>
        <w:rPr>
          <w:rFonts w:ascii="Arial" w:hAnsi="Arial" w:cs="Arial"/>
          <w:sz w:val="24"/>
          <w:szCs w:val="24"/>
        </w:rPr>
      </w:pPr>
      <w:r w:rsidRPr="004F04C3">
        <w:rPr>
          <w:rFonts w:ascii="Arial" w:hAnsi="Arial" w:cs="Arial"/>
          <w:sz w:val="24"/>
          <w:szCs w:val="24"/>
        </w:rPr>
        <w:lastRenderedPageBreak/>
        <w:t xml:space="preserve">The decommissioning plan and </w:t>
      </w:r>
      <w:r w:rsidR="008B1198" w:rsidRPr="004F04C3">
        <w:rPr>
          <w:rFonts w:ascii="Arial" w:hAnsi="Arial" w:cs="Arial"/>
          <w:sz w:val="24"/>
          <w:szCs w:val="24"/>
        </w:rPr>
        <w:t xml:space="preserve">the </w:t>
      </w:r>
      <w:r w:rsidRPr="004F04C3">
        <w:rPr>
          <w:rFonts w:ascii="Arial" w:hAnsi="Arial" w:cs="Arial"/>
          <w:sz w:val="24"/>
          <w:szCs w:val="24"/>
        </w:rPr>
        <w:t xml:space="preserve">radioactive waste management plan shall </w:t>
      </w:r>
      <w:r w:rsidR="009B7F03" w:rsidRPr="004F04C3">
        <w:rPr>
          <w:rFonts w:ascii="Arial" w:hAnsi="Arial" w:cs="Arial"/>
          <w:sz w:val="24"/>
          <w:szCs w:val="24"/>
        </w:rPr>
        <w:t xml:space="preserve">be </w:t>
      </w:r>
      <w:r w:rsidR="00302381" w:rsidRPr="004F04C3">
        <w:rPr>
          <w:rFonts w:ascii="Arial" w:hAnsi="Arial" w:cs="Arial"/>
          <w:sz w:val="24"/>
          <w:szCs w:val="24"/>
        </w:rPr>
        <w:t xml:space="preserve">developed and </w:t>
      </w:r>
      <w:r w:rsidR="00F4199B" w:rsidRPr="004F04C3">
        <w:rPr>
          <w:rFonts w:ascii="Arial" w:hAnsi="Arial" w:cs="Arial"/>
          <w:sz w:val="24"/>
          <w:szCs w:val="24"/>
        </w:rPr>
        <w:t>maintained</w:t>
      </w:r>
      <w:r w:rsidR="009B7F03" w:rsidRPr="004F04C3">
        <w:rPr>
          <w:rFonts w:ascii="Arial" w:hAnsi="Arial" w:cs="Arial"/>
          <w:sz w:val="24"/>
          <w:szCs w:val="24"/>
        </w:rPr>
        <w:t xml:space="preserve"> in such form and manner</w:t>
      </w:r>
      <w:r w:rsidR="00C61566" w:rsidRPr="004F04C3">
        <w:rPr>
          <w:rFonts w:ascii="Arial" w:hAnsi="Arial" w:cs="Arial"/>
          <w:sz w:val="24"/>
          <w:szCs w:val="24"/>
        </w:rPr>
        <w:t xml:space="preserve"> </w:t>
      </w:r>
      <w:r w:rsidR="009B7F03" w:rsidRPr="004F04C3">
        <w:rPr>
          <w:rFonts w:ascii="Arial" w:hAnsi="Arial" w:cs="Arial"/>
          <w:sz w:val="24"/>
          <w:szCs w:val="24"/>
        </w:rPr>
        <w:t>as the Authority may determine.</w:t>
      </w:r>
    </w:p>
    <w:p w14:paraId="26149E4A" w14:textId="1F923FE4" w:rsidR="008E1E9B" w:rsidRPr="00B14D09" w:rsidRDefault="00B14D09" w:rsidP="00B14D09">
      <w:pPr>
        <w:spacing w:before="240" w:line="240" w:lineRule="auto"/>
        <w:ind w:right="-23"/>
        <w:jc w:val="both"/>
        <w:rPr>
          <w:rFonts w:ascii="Arial" w:hAnsi="Arial" w:cs="Arial"/>
          <w:b/>
          <w:bCs/>
          <w:i/>
          <w:iCs/>
          <w:sz w:val="24"/>
          <w:szCs w:val="24"/>
        </w:rPr>
      </w:pPr>
      <w:r w:rsidRPr="00B14D09">
        <w:rPr>
          <w:rFonts w:ascii="Arial" w:hAnsi="Arial" w:cs="Arial"/>
          <w:b/>
          <w:bCs/>
          <w:i/>
          <w:iCs/>
          <w:sz w:val="24"/>
          <w:szCs w:val="24"/>
        </w:rPr>
        <w:t>Management System</w:t>
      </w:r>
    </w:p>
    <w:p w14:paraId="246C8735" w14:textId="2FF9359B" w:rsidR="00633537" w:rsidRPr="004F04C3" w:rsidRDefault="00633537" w:rsidP="00633537">
      <w:pPr>
        <w:pStyle w:val="ListParagraph"/>
        <w:numPr>
          <w:ilvl w:val="0"/>
          <w:numId w:val="1"/>
        </w:numPr>
        <w:spacing w:before="240" w:line="240" w:lineRule="auto"/>
        <w:ind w:right="-23"/>
        <w:jc w:val="both"/>
        <w:rPr>
          <w:rFonts w:ascii="Arial" w:hAnsi="Arial" w:cs="Arial"/>
          <w:sz w:val="24"/>
          <w:szCs w:val="24"/>
        </w:rPr>
      </w:pPr>
      <w:r w:rsidRPr="004F04C3">
        <w:rPr>
          <w:rFonts w:ascii="Arial" w:hAnsi="Arial" w:cs="Arial"/>
          <w:sz w:val="24"/>
          <w:szCs w:val="24"/>
        </w:rPr>
        <w:t xml:space="preserve">Every licensee </w:t>
      </w:r>
      <w:proofErr w:type="spellStart"/>
      <w:r w:rsidRPr="004F04C3">
        <w:rPr>
          <w:rFonts w:ascii="Arial" w:hAnsi="Arial" w:cs="Arial"/>
          <w:sz w:val="24"/>
          <w:szCs w:val="24"/>
        </w:rPr>
        <w:t>authorised</w:t>
      </w:r>
      <w:proofErr w:type="spellEnd"/>
      <w:r w:rsidRPr="004F04C3">
        <w:rPr>
          <w:rFonts w:ascii="Arial" w:hAnsi="Arial" w:cs="Arial"/>
          <w:sz w:val="24"/>
          <w:szCs w:val="24"/>
        </w:rPr>
        <w:t xml:space="preserve"> to conduct a practice involving the use of radioactive material shall, by applying a graded approach, establish, implement, and maintain a management system for all steps of the management of radioactive waste that includes:</w:t>
      </w:r>
    </w:p>
    <w:p w14:paraId="728BC7C7"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 xml:space="preserve">Operating procedures for predisposal management; </w:t>
      </w:r>
    </w:p>
    <w:p w14:paraId="777C2117"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 xml:space="preserve">Maintenance of records for predisposal management; </w:t>
      </w:r>
    </w:p>
    <w:p w14:paraId="700E5CAC"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Reports for predisposal management;</w:t>
      </w:r>
    </w:p>
    <w:p w14:paraId="72063349"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 xml:space="preserve">Operating procedures for disposal; </w:t>
      </w:r>
    </w:p>
    <w:p w14:paraId="72EA5AA6"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 xml:space="preserve">Maintenance of records for disposal; </w:t>
      </w:r>
    </w:p>
    <w:p w14:paraId="23A47822" w14:textId="77777777" w:rsidR="00633537" w:rsidRPr="004F04C3" w:rsidRDefault="00633537" w:rsidP="00633537">
      <w:pPr>
        <w:pStyle w:val="ListParagraph"/>
        <w:numPr>
          <w:ilvl w:val="1"/>
          <w:numId w:val="1"/>
        </w:numPr>
        <w:spacing w:before="240" w:line="240" w:lineRule="auto"/>
        <w:ind w:right="-23"/>
        <w:jc w:val="both"/>
        <w:rPr>
          <w:rFonts w:ascii="Arial" w:hAnsi="Arial" w:cs="Arial"/>
          <w:sz w:val="24"/>
          <w:szCs w:val="24"/>
        </w:rPr>
      </w:pPr>
      <w:r w:rsidRPr="004F04C3">
        <w:rPr>
          <w:rFonts w:ascii="Arial" w:hAnsi="Arial" w:cs="Arial"/>
          <w:sz w:val="24"/>
          <w:szCs w:val="24"/>
        </w:rPr>
        <w:t>Reports for disposal;</w:t>
      </w:r>
    </w:p>
    <w:p w14:paraId="19303EF1" w14:textId="77777777" w:rsidR="00610E04" w:rsidRPr="006427B1" w:rsidRDefault="00610E04" w:rsidP="00610E04">
      <w:pPr>
        <w:pStyle w:val="ListParagraph"/>
        <w:spacing w:before="240" w:line="240" w:lineRule="auto"/>
        <w:ind w:left="1080" w:right="-23"/>
        <w:jc w:val="both"/>
        <w:rPr>
          <w:rFonts w:ascii="Arial" w:hAnsi="Arial" w:cs="Arial"/>
          <w:sz w:val="24"/>
          <w:szCs w:val="24"/>
        </w:rPr>
      </w:pPr>
    </w:p>
    <w:p w14:paraId="722B7B9D" w14:textId="1FC4F471" w:rsidR="00F20A69" w:rsidRPr="006427B1" w:rsidRDefault="006427B1" w:rsidP="00633537">
      <w:pPr>
        <w:pStyle w:val="ListParagraph"/>
        <w:numPr>
          <w:ilvl w:val="0"/>
          <w:numId w:val="1"/>
        </w:numPr>
        <w:spacing w:before="240" w:line="240" w:lineRule="auto"/>
        <w:ind w:right="-23"/>
        <w:contextualSpacing w:val="0"/>
        <w:jc w:val="both"/>
        <w:rPr>
          <w:rFonts w:ascii="Arial" w:hAnsi="Arial" w:cs="Arial"/>
          <w:sz w:val="24"/>
          <w:szCs w:val="24"/>
        </w:rPr>
      </w:pPr>
      <w:r w:rsidRPr="006427B1">
        <w:rPr>
          <w:rFonts w:ascii="Arial" w:hAnsi="Arial" w:cs="Arial"/>
          <w:sz w:val="24"/>
          <w:szCs w:val="24"/>
        </w:rPr>
        <w:t>The</w:t>
      </w:r>
      <w:r w:rsidR="00F20A69" w:rsidRPr="006427B1">
        <w:rPr>
          <w:rFonts w:ascii="Arial" w:hAnsi="Arial" w:cs="Arial"/>
          <w:sz w:val="24"/>
          <w:szCs w:val="24"/>
        </w:rPr>
        <w:t xml:space="preserve"> licensee </w:t>
      </w:r>
      <w:proofErr w:type="spellStart"/>
      <w:r w:rsidR="00F20A69" w:rsidRPr="006427B1">
        <w:rPr>
          <w:rFonts w:ascii="Arial" w:hAnsi="Arial" w:cs="Arial"/>
          <w:sz w:val="24"/>
          <w:szCs w:val="24"/>
        </w:rPr>
        <w:t>authorised</w:t>
      </w:r>
      <w:proofErr w:type="spellEnd"/>
      <w:r w:rsidR="00F20A69" w:rsidRPr="006427B1">
        <w:rPr>
          <w:rFonts w:ascii="Arial" w:hAnsi="Arial" w:cs="Arial"/>
          <w:sz w:val="24"/>
          <w:szCs w:val="24"/>
        </w:rPr>
        <w:t xml:space="preserve"> to generate radioactive waste shall implement measures to </w:t>
      </w:r>
      <w:proofErr w:type="spellStart"/>
      <w:r w:rsidR="00F20A69" w:rsidRPr="006427B1">
        <w:rPr>
          <w:rFonts w:ascii="Arial" w:hAnsi="Arial" w:cs="Arial"/>
          <w:sz w:val="24"/>
          <w:szCs w:val="24"/>
        </w:rPr>
        <w:t>minimise</w:t>
      </w:r>
      <w:proofErr w:type="spellEnd"/>
      <w:r w:rsidR="00F20A69" w:rsidRPr="006427B1">
        <w:rPr>
          <w:rFonts w:ascii="Arial" w:hAnsi="Arial" w:cs="Arial"/>
          <w:sz w:val="24"/>
          <w:szCs w:val="24"/>
        </w:rPr>
        <w:t>, to the extent practicable, the volume and radioactivity content of the waste generated.</w:t>
      </w:r>
    </w:p>
    <w:p w14:paraId="551D0550" w14:textId="705A50AC" w:rsidR="00B11DD9" w:rsidRPr="00E84D2B" w:rsidRDefault="006427B1" w:rsidP="00633537">
      <w:pPr>
        <w:pStyle w:val="ListParagraph"/>
        <w:numPr>
          <w:ilvl w:val="0"/>
          <w:numId w:val="1"/>
        </w:numPr>
        <w:spacing w:before="240" w:line="240" w:lineRule="auto"/>
        <w:ind w:left="1134" w:right="-23" w:hanging="774"/>
        <w:contextualSpacing w:val="0"/>
        <w:jc w:val="both"/>
        <w:rPr>
          <w:rFonts w:ascii="Arial" w:hAnsi="Arial" w:cs="Arial"/>
          <w:sz w:val="24"/>
          <w:szCs w:val="24"/>
        </w:rPr>
      </w:pPr>
      <w:r w:rsidRPr="006427B1">
        <w:rPr>
          <w:rFonts w:ascii="Arial" w:hAnsi="Arial" w:cs="Arial"/>
          <w:sz w:val="24"/>
          <w:szCs w:val="24"/>
        </w:rPr>
        <w:t>The</w:t>
      </w:r>
      <w:r w:rsidR="00F20A69" w:rsidRPr="006427B1">
        <w:rPr>
          <w:rFonts w:ascii="Arial" w:hAnsi="Arial" w:cs="Arial"/>
          <w:sz w:val="24"/>
          <w:szCs w:val="24"/>
        </w:rPr>
        <w:t xml:space="preserve"> licensee </w:t>
      </w:r>
      <w:proofErr w:type="spellStart"/>
      <w:r w:rsidR="00F20A69" w:rsidRPr="006427B1">
        <w:rPr>
          <w:rFonts w:ascii="Arial" w:hAnsi="Arial" w:cs="Arial"/>
          <w:sz w:val="24"/>
          <w:szCs w:val="24"/>
        </w:rPr>
        <w:t>authorised</w:t>
      </w:r>
      <w:proofErr w:type="spellEnd"/>
      <w:r w:rsidR="00F20A69" w:rsidRPr="006427B1">
        <w:rPr>
          <w:rFonts w:ascii="Arial" w:hAnsi="Arial" w:cs="Arial"/>
          <w:sz w:val="24"/>
          <w:szCs w:val="24"/>
        </w:rPr>
        <w:t xml:space="preserve"> to manage </w:t>
      </w:r>
      <w:r w:rsidR="00FA7E6F">
        <w:rPr>
          <w:rFonts w:ascii="Arial" w:hAnsi="Arial" w:cs="Arial"/>
          <w:sz w:val="24"/>
          <w:szCs w:val="24"/>
        </w:rPr>
        <w:t xml:space="preserve">any </w:t>
      </w:r>
      <w:r w:rsidR="00F20A69" w:rsidRPr="006427B1">
        <w:rPr>
          <w:rFonts w:ascii="Arial" w:hAnsi="Arial" w:cs="Arial"/>
          <w:sz w:val="24"/>
          <w:szCs w:val="24"/>
        </w:rPr>
        <w:t>radioactive waste</w:t>
      </w:r>
      <w:r w:rsidR="00FA7E6F">
        <w:rPr>
          <w:rFonts w:ascii="Arial" w:hAnsi="Arial" w:cs="Arial"/>
          <w:sz w:val="24"/>
          <w:szCs w:val="24"/>
        </w:rPr>
        <w:t xml:space="preserve"> or </w:t>
      </w:r>
      <w:r w:rsidR="00F20A69" w:rsidRPr="006427B1">
        <w:rPr>
          <w:rFonts w:ascii="Arial" w:hAnsi="Arial" w:cs="Arial"/>
          <w:sz w:val="24"/>
          <w:szCs w:val="24"/>
        </w:rPr>
        <w:t>disused sealed source</w:t>
      </w:r>
      <w:r w:rsidR="007D552F">
        <w:rPr>
          <w:rFonts w:ascii="Arial" w:hAnsi="Arial" w:cs="Arial"/>
          <w:sz w:val="24"/>
          <w:szCs w:val="24"/>
        </w:rPr>
        <w:t xml:space="preserve"> </w:t>
      </w:r>
      <w:r w:rsidR="00F20A69" w:rsidRPr="006427B1">
        <w:rPr>
          <w:rFonts w:ascii="Arial" w:hAnsi="Arial" w:cs="Arial"/>
          <w:sz w:val="24"/>
          <w:szCs w:val="24"/>
        </w:rPr>
        <w:t>shall establish and maintain adequate financial arrangements</w:t>
      </w:r>
      <w:r w:rsidR="00DD0BB1">
        <w:rPr>
          <w:rFonts w:ascii="Arial" w:hAnsi="Arial" w:cs="Arial"/>
          <w:sz w:val="24"/>
          <w:szCs w:val="24"/>
        </w:rPr>
        <w:t>, as the Authority may determine,</w:t>
      </w:r>
      <w:r w:rsidR="00F20A69" w:rsidRPr="006427B1">
        <w:rPr>
          <w:rFonts w:ascii="Arial" w:hAnsi="Arial" w:cs="Arial"/>
          <w:sz w:val="24"/>
          <w:szCs w:val="24"/>
        </w:rPr>
        <w:t xml:space="preserve"> to ensure their safe management;</w:t>
      </w:r>
    </w:p>
    <w:p w14:paraId="01331EC6" w14:textId="4A6385A1" w:rsidR="00F20A69" w:rsidRPr="006427B1" w:rsidRDefault="006427B1" w:rsidP="00633537">
      <w:pPr>
        <w:pStyle w:val="ListParagraph"/>
        <w:numPr>
          <w:ilvl w:val="0"/>
          <w:numId w:val="1"/>
        </w:numPr>
        <w:spacing w:before="240" w:line="240" w:lineRule="auto"/>
        <w:ind w:right="-23"/>
        <w:contextualSpacing w:val="0"/>
        <w:jc w:val="both"/>
        <w:rPr>
          <w:rFonts w:ascii="Arial" w:hAnsi="Arial" w:cs="Arial"/>
          <w:sz w:val="24"/>
          <w:szCs w:val="24"/>
        </w:rPr>
      </w:pPr>
      <w:r w:rsidRPr="006427B1">
        <w:rPr>
          <w:rFonts w:ascii="Arial" w:hAnsi="Arial" w:cs="Arial"/>
          <w:sz w:val="24"/>
          <w:szCs w:val="24"/>
        </w:rPr>
        <w:t>The</w:t>
      </w:r>
      <w:r w:rsidR="00F20A69" w:rsidRPr="006427B1">
        <w:rPr>
          <w:rFonts w:ascii="Arial" w:hAnsi="Arial" w:cs="Arial"/>
          <w:sz w:val="24"/>
          <w:szCs w:val="24"/>
        </w:rPr>
        <w:t xml:space="preserve"> licensee </w:t>
      </w:r>
      <w:proofErr w:type="spellStart"/>
      <w:r w:rsidR="00F20A69" w:rsidRPr="006427B1">
        <w:rPr>
          <w:rFonts w:ascii="Arial" w:hAnsi="Arial" w:cs="Arial"/>
          <w:sz w:val="24"/>
          <w:szCs w:val="24"/>
        </w:rPr>
        <w:t>authorised</w:t>
      </w:r>
      <w:proofErr w:type="spellEnd"/>
      <w:r w:rsidR="00F20A69" w:rsidRPr="006427B1">
        <w:rPr>
          <w:rFonts w:ascii="Arial" w:hAnsi="Arial" w:cs="Arial"/>
          <w:sz w:val="24"/>
          <w:szCs w:val="24"/>
        </w:rPr>
        <w:t xml:space="preserve"> to manage </w:t>
      </w:r>
      <w:r w:rsidR="00AA4065">
        <w:rPr>
          <w:rFonts w:ascii="Arial" w:hAnsi="Arial" w:cs="Arial"/>
          <w:sz w:val="24"/>
          <w:szCs w:val="24"/>
        </w:rPr>
        <w:t xml:space="preserve">any </w:t>
      </w:r>
      <w:r w:rsidR="00F20A69" w:rsidRPr="006427B1">
        <w:rPr>
          <w:rFonts w:ascii="Arial" w:hAnsi="Arial" w:cs="Arial"/>
          <w:sz w:val="24"/>
          <w:szCs w:val="24"/>
        </w:rPr>
        <w:t>radioactive waste shall</w:t>
      </w:r>
      <w:r w:rsidR="00280EA4" w:rsidRPr="006427B1">
        <w:rPr>
          <w:rFonts w:ascii="Arial" w:hAnsi="Arial" w:cs="Arial"/>
          <w:sz w:val="24"/>
          <w:szCs w:val="24"/>
        </w:rPr>
        <w:t xml:space="preserve">, </w:t>
      </w:r>
      <w:r w:rsidR="00F20A69" w:rsidRPr="006427B1">
        <w:rPr>
          <w:rFonts w:ascii="Arial" w:hAnsi="Arial" w:cs="Arial"/>
          <w:sz w:val="24"/>
          <w:szCs w:val="24"/>
        </w:rPr>
        <w:t>where applicable -</w:t>
      </w:r>
    </w:p>
    <w:p w14:paraId="7F313468" w14:textId="06CD684F" w:rsidR="00F20A69" w:rsidRPr="006427B1" w:rsidRDefault="00E03795" w:rsidP="00633537">
      <w:pPr>
        <w:pStyle w:val="ListParagraph"/>
        <w:numPr>
          <w:ilvl w:val="1"/>
          <w:numId w:val="1"/>
        </w:numPr>
        <w:spacing w:before="120" w:line="240" w:lineRule="auto"/>
        <w:ind w:left="2126" w:right="-22" w:hanging="567"/>
        <w:contextualSpacing w:val="0"/>
        <w:jc w:val="both"/>
        <w:rPr>
          <w:rFonts w:ascii="Arial" w:hAnsi="Arial" w:cs="Arial"/>
          <w:sz w:val="24"/>
          <w:szCs w:val="24"/>
        </w:rPr>
      </w:pPr>
      <w:proofErr w:type="spellStart"/>
      <w:r w:rsidRPr="006427B1">
        <w:rPr>
          <w:rFonts w:ascii="Arial" w:hAnsi="Arial" w:cs="Arial"/>
          <w:sz w:val="24"/>
          <w:szCs w:val="24"/>
        </w:rPr>
        <w:t>characterise</w:t>
      </w:r>
      <w:proofErr w:type="spellEnd"/>
      <w:r w:rsidRPr="006427B1">
        <w:rPr>
          <w:rFonts w:ascii="Arial" w:hAnsi="Arial" w:cs="Arial"/>
          <w:sz w:val="24"/>
          <w:szCs w:val="24"/>
        </w:rPr>
        <w:t xml:space="preserve"> </w:t>
      </w:r>
      <w:r w:rsidR="003812C1" w:rsidRPr="006427B1">
        <w:rPr>
          <w:rFonts w:ascii="Arial" w:hAnsi="Arial" w:cs="Arial"/>
          <w:sz w:val="24"/>
          <w:szCs w:val="24"/>
        </w:rPr>
        <w:t xml:space="preserve">the </w:t>
      </w:r>
      <w:r w:rsidR="00F20A69" w:rsidRPr="006427B1">
        <w:rPr>
          <w:rFonts w:ascii="Arial" w:hAnsi="Arial" w:cs="Arial"/>
          <w:sz w:val="24"/>
          <w:szCs w:val="24"/>
        </w:rPr>
        <w:t>radioactive waste</w:t>
      </w:r>
      <w:r w:rsidRPr="006427B1">
        <w:rPr>
          <w:rFonts w:ascii="Arial" w:hAnsi="Arial" w:cs="Arial"/>
          <w:sz w:val="24"/>
          <w:szCs w:val="24"/>
        </w:rPr>
        <w:t>;</w:t>
      </w:r>
    </w:p>
    <w:p w14:paraId="65F29CA4" w14:textId="18027F2D" w:rsidR="006F7271" w:rsidRPr="006427B1" w:rsidRDefault="006F7271" w:rsidP="00633537">
      <w:pPr>
        <w:pStyle w:val="ListParagraph"/>
        <w:numPr>
          <w:ilvl w:val="1"/>
          <w:numId w:val="1"/>
        </w:numPr>
        <w:spacing w:before="120" w:line="240" w:lineRule="auto"/>
        <w:ind w:left="2126" w:right="-22" w:hanging="567"/>
        <w:contextualSpacing w:val="0"/>
        <w:jc w:val="both"/>
        <w:rPr>
          <w:rFonts w:ascii="Arial" w:hAnsi="Arial" w:cs="Arial"/>
          <w:sz w:val="24"/>
          <w:szCs w:val="24"/>
        </w:rPr>
      </w:pPr>
      <w:r w:rsidRPr="006427B1">
        <w:rPr>
          <w:rFonts w:ascii="Arial" w:hAnsi="Arial" w:cs="Arial"/>
          <w:sz w:val="24"/>
          <w:szCs w:val="24"/>
        </w:rPr>
        <w:t xml:space="preserve">classify </w:t>
      </w:r>
      <w:r w:rsidR="00AA4065">
        <w:rPr>
          <w:rFonts w:ascii="Arial" w:hAnsi="Arial" w:cs="Arial"/>
          <w:sz w:val="24"/>
          <w:szCs w:val="24"/>
        </w:rPr>
        <w:t>the</w:t>
      </w:r>
      <w:r w:rsidRPr="006427B1">
        <w:rPr>
          <w:rFonts w:ascii="Arial" w:hAnsi="Arial" w:cs="Arial"/>
          <w:sz w:val="24"/>
          <w:szCs w:val="24"/>
        </w:rPr>
        <w:t xml:space="preserve"> radiation waste as per </w:t>
      </w:r>
      <w:r w:rsidR="002A5EA4" w:rsidRPr="006427B1">
        <w:rPr>
          <w:rFonts w:ascii="Arial" w:hAnsi="Arial" w:cs="Arial"/>
          <w:sz w:val="24"/>
          <w:szCs w:val="24"/>
        </w:rPr>
        <w:t>the First S</w:t>
      </w:r>
      <w:r w:rsidRPr="006427B1">
        <w:rPr>
          <w:rFonts w:ascii="Arial" w:hAnsi="Arial" w:cs="Arial"/>
          <w:sz w:val="24"/>
          <w:szCs w:val="24"/>
        </w:rPr>
        <w:t>chedul</w:t>
      </w:r>
      <w:r w:rsidR="002A5EA4" w:rsidRPr="006427B1">
        <w:rPr>
          <w:rFonts w:ascii="Arial" w:hAnsi="Arial" w:cs="Arial"/>
          <w:sz w:val="24"/>
          <w:szCs w:val="24"/>
        </w:rPr>
        <w:t>e;</w:t>
      </w:r>
      <w:r w:rsidR="007D552F">
        <w:rPr>
          <w:rFonts w:ascii="Arial" w:hAnsi="Arial" w:cs="Arial"/>
          <w:sz w:val="24"/>
          <w:szCs w:val="24"/>
        </w:rPr>
        <w:t xml:space="preserve"> and</w:t>
      </w:r>
    </w:p>
    <w:p w14:paraId="56A974B3" w14:textId="447F6438" w:rsidR="00F20A69" w:rsidRPr="006427B1" w:rsidRDefault="00F20A69" w:rsidP="00633537">
      <w:pPr>
        <w:pStyle w:val="ListParagraph"/>
        <w:numPr>
          <w:ilvl w:val="1"/>
          <w:numId w:val="1"/>
        </w:numPr>
        <w:spacing w:before="120" w:line="240" w:lineRule="auto"/>
        <w:ind w:left="2126" w:right="-22" w:hanging="567"/>
        <w:contextualSpacing w:val="0"/>
        <w:jc w:val="both"/>
        <w:rPr>
          <w:rFonts w:ascii="Arial" w:hAnsi="Arial" w:cs="Arial"/>
          <w:sz w:val="24"/>
          <w:szCs w:val="24"/>
        </w:rPr>
      </w:pPr>
      <w:r w:rsidRPr="006427B1">
        <w:rPr>
          <w:rFonts w:ascii="Arial" w:hAnsi="Arial" w:cs="Arial"/>
          <w:sz w:val="24"/>
          <w:szCs w:val="24"/>
        </w:rPr>
        <w:t>maintain</w:t>
      </w:r>
      <w:r w:rsidR="00280EA4" w:rsidRPr="006427B1">
        <w:rPr>
          <w:rFonts w:ascii="Arial" w:hAnsi="Arial" w:cs="Arial"/>
          <w:sz w:val="24"/>
          <w:szCs w:val="24"/>
        </w:rPr>
        <w:t xml:space="preserve"> </w:t>
      </w:r>
      <w:r w:rsidR="002A5EA4" w:rsidRPr="006427B1">
        <w:rPr>
          <w:rFonts w:ascii="Arial" w:hAnsi="Arial" w:cs="Arial"/>
          <w:sz w:val="24"/>
          <w:szCs w:val="24"/>
        </w:rPr>
        <w:t xml:space="preserve">complete and accurate </w:t>
      </w:r>
      <w:r w:rsidRPr="006427B1">
        <w:rPr>
          <w:rFonts w:ascii="Arial" w:hAnsi="Arial" w:cs="Arial"/>
          <w:sz w:val="24"/>
          <w:szCs w:val="24"/>
        </w:rPr>
        <w:t xml:space="preserve">records regarding the </w:t>
      </w:r>
      <w:proofErr w:type="spellStart"/>
      <w:r w:rsidRPr="006427B1">
        <w:rPr>
          <w:rFonts w:ascii="Arial" w:hAnsi="Arial" w:cs="Arial"/>
          <w:sz w:val="24"/>
          <w:szCs w:val="24"/>
        </w:rPr>
        <w:t>characterisation</w:t>
      </w:r>
      <w:proofErr w:type="spellEnd"/>
      <w:r w:rsidRPr="006427B1">
        <w:rPr>
          <w:rFonts w:ascii="Arial" w:hAnsi="Arial" w:cs="Arial"/>
          <w:sz w:val="24"/>
          <w:szCs w:val="24"/>
        </w:rPr>
        <w:t xml:space="preserve">, classification, </w:t>
      </w:r>
      <w:r w:rsidR="002A5EA4" w:rsidRPr="006427B1">
        <w:rPr>
          <w:rFonts w:ascii="Arial" w:hAnsi="Arial" w:cs="Arial"/>
          <w:sz w:val="24"/>
          <w:szCs w:val="24"/>
        </w:rPr>
        <w:t xml:space="preserve">and </w:t>
      </w:r>
      <w:r w:rsidRPr="006427B1">
        <w:rPr>
          <w:rFonts w:ascii="Arial" w:hAnsi="Arial" w:cs="Arial"/>
          <w:sz w:val="24"/>
          <w:szCs w:val="24"/>
        </w:rPr>
        <w:t xml:space="preserve">segregation </w:t>
      </w:r>
      <w:r w:rsidR="00280EA4" w:rsidRPr="006427B1">
        <w:rPr>
          <w:rFonts w:ascii="Arial" w:hAnsi="Arial" w:cs="Arial"/>
          <w:sz w:val="24"/>
          <w:szCs w:val="24"/>
        </w:rPr>
        <w:t xml:space="preserve">of </w:t>
      </w:r>
      <w:r w:rsidR="00AA4065">
        <w:rPr>
          <w:rFonts w:ascii="Arial" w:hAnsi="Arial" w:cs="Arial"/>
          <w:sz w:val="24"/>
          <w:szCs w:val="24"/>
        </w:rPr>
        <w:t xml:space="preserve">the </w:t>
      </w:r>
      <w:r w:rsidRPr="006427B1">
        <w:rPr>
          <w:rFonts w:ascii="Arial" w:hAnsi="Arial" w:cs="Arial"/>
          <w:sz w:val="24"/>
          <w:szCs w:val="24"/>
        </w:rPr>
        <w:t>radioactive waste</w:t>
      </w:r>
      <w:r w:rsidR="003812C1" w:rsidRPr="006427B1">
        <w:rPr>
          <w:rFonts w:ascii="Arial" w:hAnsi="Arial" w:cs="Arial"/>
          <w:sz w:val="24"/>
          <w:szCs w:val="24"/>
        </w:rPr>
        <w:t>;</w:t>
      </w:r>
    </w:p>
    <w:p w14:paraId="3C459EB0" w14:textId="10A267B9" w:rsidR="002137D2" w:rsidRPr="006427B1" w:rsidRDefault="002137D2" w:rsidP="00633537">
      <w:pPr>
        <w:pStyle w:val="ListParagraph"/>
        <w:numPr>
          <w:ilvl w:val="0"/>
          <w:numId w:val="1"/>
        </w:numPr>
        <w:spacing w:before="240" w:line="240" w:lineRule="auto"/>
        <w:ind w:right="-23"/>
        <w:contextualSpacing w:val="0"/>
        <w:jc w:val="both"/>
        <w:rPr>
          <w:rFonts w:ascii="Arial" w:hAnsi="Arial" w:cs="Arial"/>
          <w:sz w:val="24"/>
          <w:szCs w:val="24"/>
        </w:rPr>
      </w:pPr>
      <w:r w:rsidRPr="006427B1">
        <w:rPr>
          <w:rFonts w:ascii="Arial" w:hAnsi="Arial" w:cs="Arial"/>
          <w:sz w:val="24"/>
          <w:szCs w:val="24"/>
        </w:rPr>
        <w:t xml:space="preserve">The licensee </w:t>
      </w:r>
      <w:proofErr w:type="spellStart"/>
      <w:r w:rsidRPr="006427B1">
        <w:rPr>
          <w:rFonts w:ascii="Arial" w:hAnsi="Arial" w:cs="Arial"/>
          <w:sz w:val="24"/>
          <w:szCs w:val="24"/>
        </w:rPr>
        <w:t>authorised</w:t>
      </w:r>
      <w:proofErr w:type="spellEnd"/>
      <w:r w:rsidRPr="006427B1">
        <w:rPr>
          <w:rFonts w:ascii="Arial" w:hAnsi="Arial" w:cs="Arial"/>
          <w:sz w:val="24"/>
          <w:szCs w:val="24"/>
        </w:rPr>
        <w:t xml:space="preserve"> to manage </w:t>
      </w:r>
      <w:r w:rsidR="00646327">
        <w:rPr>
          <w:rFonts w:ascii="Arial" w:hAnsi="Arial" w:cs="Arial"/>
          <w:sz w:val="24"/>
          <w:szCs w:val="24"/>
        </w:rPr>
        <w:t xml:space="preserve">any </w:t>
      </w:r>
      <w:r w:rsidRPr="006427B1">
        <w:rPr>
          <w:rFonts w:ascii="Arial" w:hAnsi="Arial" w:cs="Arial"/>
          <w:sz w:val="24"/>
          <w:szCs w:val="24"/>
        </w:rPr>
        <w:t>disused sealed source shall, where applicable -</w:t>
      </w:r>
    </w:p>
    <w:p w14:paraId="55E5AA44" w14:textId="4171D523" w:rsidR="002137D2" w:rsidRPr="006427B1" w:rsidRDefault="002137D2" w:rsidP="00633537">
      <w:pPr>
        <w:pStyle w:val="ListParagraph"/>
        <w:numPr>
          <w:ilvl w:val="1"/>
          <w:numId w:val="1"/>
        </w:numPr>
        <w:spacing w:before="120" w:line="240" w:lineRule="auto"/>
        <w:ind w:left="2126" w:right="-22" w:hanging="567"/>
        <w:contextualSpacing w:val="0"/>
        <w:jc w:val="both"/>
        <w:rPr>
          <w:rFonts w:ascii="Arial" w:hAnsi="Arial" w:cs="Arial"/>
          <w:sz w:val="24"/>
          <w:szCs w:val="24"/>
        </w:rPr>
      </w:pPr>
      <w:proofErr w:type="spellStart"/>
      <w:r w:rsidRPr="006427B1">
        <w:rPr>
          <w:rFonts w:ascii="Arial" w:hAnsi="Arial" w:cs="Arial"/>
          <w:sz w:val="24"/>
          <w:szCs w:val="24"/>
        </w:rPr>
        <w:t>characterise</w:t>
      </w:r>
      <w:proofErr w:type="spellEnd"/>
      <w:r w:rsidRPr="006427B1">
        <w:rPr>
          <w:rFonts w:ascii="Arial" w:hAnsi="Arial" w:cs="Arial"/>
          <w:sz w:val="24"/>
          <w:szCs w:val="24"/>
        </w:rPr>
        <w:t xml:space="preserve"> the disused sealed source;</w:t>
      </w:r>
    </w:p>
    <w:p w14:paraId="3B3DAEE0" w14:textId="470A6AA5" w:rsidR="002137D2" w:rsidRPr="006427B1" w:rsidRDefault="002137D2" w:rsidP="00633537">
      <w:pPr>
        <w:pStyle w:val="ListParagraph"/>
        <w:numPr>
          <w:ilvl w:val="1"/>
          <w:numId w:val="1"/>
        </w:numPr>
        <w:spacing w:before="120" w:line="240" w:lineRule="auto"/>
        <w:ind w:left="2126" w:right="-23" w:hanging="567"/>
        <w:contextualSpacing w:val="0"/>
        <w:jc w:val="both"/>
        <w:rPr>
          <w:rFonts w:ascii="Arial" w:hAnsi="Arial" w:cs="Arial"/>
          <w:sz w:val="24"/>
          <w:szCs w:val="24"/>
        </w:rPr>
      </w:pPr>
      <w:proofErr w:type="spellStart"/>
      <w:r w:rsidRPr="006427B1">
        <w:rPr>
          <w:rFonts w:ascii="Arial" w:hAnsi="Arial" w:cs="Arial"/>
          <w:sz w:val="24"/>
          <w:szCs w:val="24"/>
        </w:rPr>
        <w:t>categorise</w:t>
      </w:r>
      <w:proofErr w:type="spellEnd"/>
      <w:r w:rsidRPr="006427B1">
        <w:rPr>
          <w:rFonts w:ascii="Arial" w:hAnsi="Arial" w:cs="Arial"/>
          <w:sz w:val="24"/>
          <w:szCs w:val="24"/>
        </w:rPr>
        <w:t xml:space="preserve"> the disused sealed source as per Second Schedule;</w:t>
      </w:r>
      <w:r w:rsidR="007D552F">
        <w:rPr>
          <w:rFonts w:ascii="Arial" w:hAnsi="Arial" w:cs="Arial"/>
          <w:sz w:val="24"/>
          <w:szCs w:val="24"/>
        </w:rPr>
        <w:t xml:space="preserve"> and</w:t>
      </w:r>
    </w:p>
    <w:p w14:paraId="2C023C0E" w14:textId="333CD699" w:rsidR="00646327" w:rsidRDefault="002137D2" w:rsidP="00633537">
      <w:pPr>
        <w:pStyle w:val="ListParagraph"/>
        <w:numPr>
          <w:ilvl w:val="1"/>
          <w:numId w:val="1"/>
        </w:numPr>
        <w:spacing w:before="120" w:line="240" w:lineRule="auto"/>
        <w:ind w:left="2126" w:right="-22" w:hanging="567"/>
        <w:contextualSpacing w:val="0"/>
        <w:jc w:val="both"/>
        <w:rPr>
          <w:rFonts w:ascii="Arial" w:hAnsi="Arial" w:cs="Arial"/>
          <w:sz w:val="24"/>
          <w:szCs w:val="24"/>
        </w:rPr>
      </w:pPr>
      <w:r w:rsidRPr="00646327">
        <w:rPr>
          <w:rFonts w:ascii="Arial" w:hAnsi="Arial" w:cs="Arial"/>
          <w:sz w:val="24"/>
          <w:szCs w:val="24"/>
        </w:rPr>
        <w:t xml:space="preserve">maintain a complete and accurate </w:t>
      </w:r>
      <w:r w:rsidR="00646327" w:rsidRPr="00646327">
        <w:rPr>
          <w:rFonts w:ascii="Arial" w:hAnsi="Arial" w:cs="Arial"/>
          <w:sz w:val="24"/>
          <w:szCs w:val="24"/>
        </w:rPr>
        <w:t>records</w:t>
      </w:r>
      <w:r w:rsidRPr="00646327">
        <w:rPr>
          <w:rFonts w:ascii="Arial" w:hAnsi="Arial" w:cs="Arial"/>
          <w:sz w:val="24"/>
          <w:szCs w:val="24"/>
        </w:rPr>
        <w:t xml:space="preserve"> </w:t>
      </w:r>
      <w:r w:rsidR="00646327" w:rsidRPr="006427B1">
        <w:rPr>
          <w:rFonts w:ascii="Arial" w:hAnsi="Arial" w:cs="Arial"/>
          <w:sz w:val="24"/>
          <w:szCs w:val="24"/>
        </w:rPr>
        <w:t xml:space="preserve">regarding the </w:t>
      </w:r>
      <w:r w:rsidR="00646327">
        <w:rPr>
          <w:rFonts w:ascii="Arial" w:hAnsi="Arial" w:cs="Arial"/>
          <w:sz w:val="24"/>
          <w:szCs w:val="24"/>
        </w:rPr>
        <w:t xml:space="preserve">characterization </w:t>
      </w:r>
      <w:r w:rsidR="00646327" w:rsidRPr="006427B1">
        <w:rPr>
          <w:rFonts w:ascii="Arial" w:hAnsi="Arial" w:cs="Arial"/>
          <w:sz w:val="24"/>
          <w:szCs w:val="24"/>
        </w:rPr>
        <w:t xml:space="preserve">and </w:t>
      </w:r>
      <w:r w:rsidR="00646327">
        <w:rPr>
          <w:rFonts w:ascii="Arial" w:hAnsi="Arial" w:cs="Arial"/>
          <w:sz w:val="24"/>
          <w:szCs w:val="24"/>
        </w:rPr>
        <w:t xml:space="preserve">categorization </w:t>
      </w:r>
      <w:r w:rsidR="00646327" w:rsidRPr="00646327">
        <w:rPr>
          <w:rFonts w:ascii="Arial" w:hAnsi="Arial" w:cs="Arial"/>
          <w:sz w:val="24"/>
          <w:szCs w:val="24"/>
        </w:rPr>
        <w:t xml:space="preserve">of </w:t>
      </w:r>
      <w:r w:rsidR="00646327">
        <w:rPr>
          <w:rFonts w:ascii="Arial" w:hAnsi="Arial" w:cs="Arial"/>
          <w:sz w:val="24"/>
          <w:szCs w:val="24"/>
        </w:rPr>
        <w:t>the</w:t>
      </w:r>
      <w:r w:rsidR="00646327" w:rsidRPr="00646327">
        <w:rPr>
          <w:rFonts w:ascii="Arial" w:hAnsi="Arial" w:cs="Arial"/>
          <w:sz w:val="24"/>
          <w:szCs w:val="24"/>
        </w:rPr>
        <w:t xml:space="preserve"> disused sealed</w:t>
      </w:r>
      <w:r w:rsidR="00646327">
        <w:rPr>
          <w:rFonts w:ascii="Arial" w:hAnsi="Arial" w:cs="Arial"/>
          <w:sz w:val="24"/>
          <w:szCs w:val="24"/>
        </w:rPr>
        <w:t xml:space="preserve"> source.</w:t>
      </w:r>
    </w:p>
    <w:p w14:paraId="6DED0E6E" w14:textId="77777777" w:rsidR="00982392" w:rsidRPr="006427B1" w:rsidRDefault="00982392" w:rsidP="00982392">
      <w:pPr>
        <w:pStyle w:val="ListParagraph"/>
        <w:numPr>
          <w:ilvl w:val="0"/>
          <w:numId w:val="1"/>
        </w:numPr>
        <w:spacing w:before="120" w:line="240" w:lineRule="auto"/>
        <w:ind w:right="-22"/>
        <w:contextualSpacing w:val="0"/>
        <w:jc w:val="both"/>
        <w:rPr>
          <w:rFonts w:ascii="Arial" w:hAnsi="Arial" w:cs="Arial"/>
          <w:sz w:val="24"/>
          <w:szCs w:val="24"/>
        </w:rPr>
      </w:pPr>
      <w:r w:rsidRPr="006427B1">
        <w:rPr>
          <w:rFonts w:ascii="Arial" w:hAnsi="Arial" w:cs="Arial"/>
          <w:sz w:val="24"/>
          <w:szCs w:val="24"/>
        </w:rPr>
        <w:t xml:space="preserve">No licensee shall transfer radioactive waste or a disused sealed source to any other person without the prior </w:t>
      </w:r>
      <w:proofErr w:type="spellStart"/>
      <w:r w:rsidRPr="006427B1">
        <w:rPr>
          <w:rFonts w:ascii="Arial" w:hAnsi="Arial" w:cs="Arial"/>
          <w:sz w:val="24"/>
          <w:szCs w:val="24"/>
        </w:rPr>
        <w:t>authorisation</w:t>
      </w:r>
      <w:proofErr w:type="spellEnd"/>
      <w:r w:rsidRPr="006427B1">
        <w:rPr>
          <w:rFonts w:ascii="Arial" w:hAnsi="Arial" w:cs="Arial"/>
          <w:sz w:val="24"/>
          <w:szCs w:val="24"/>
        </w:rPr>
        <w:t xml:space="preserve"> from the Authority.</w:t>
      </w:r>
    </w:p>
    <w:p w14:paraId="3A4F95E9" w14:textId="77777777" w:rsidR="00982392" w:rsidRPr="004F04C3" w:rsidRDefault="00982392" w:rsidP="00982392">
      <w:pPr>
        <w:pStyle w:val="ListParagraph"/>
        <w:numPr>
          <w:ilvl w:val="0"/>
          <w:numId w:val="1"/>
        </w:numPr>
        <w:spacing w:before="120" w:line="240" w:lineRule="auto"/>
        <w:ind w:right="-23"/>
        <w:contextualSpacing w:val="0"/>
        <w:jc w:val="both"/>
        <w:rPr>
          <w:rFonts w:ascii="Arial" w:hAnsi="Arial" w:cs="Arial"/>
          <w:sz w:val="24"/>
          <w:szCs w:val="24"/>
        </w:rPr>
      </w:pPr>
      <w:r>
        <w:rPr>
          <w:rFonts w:ascii="Arial" w:hAnsi="Arial" w:cs="Arial"/>
          <w:sz w:val="24"/>
          <w:szCs w:val="24"/>
        </w:rPr>
        <w:t>Every</w:t>
      </w:r>
      <w:r w:rsidRPr="006427B1">
        <w:rPr>
          <w:rFonts w:ascii="Arial" w:hAnsi="Arial" w:cs="Arial"/>
          <w:sz w:val="24"/>
          <w:szCs w:val="24"/>
        </w:rPr>
        <w:t xml:space="preserve"> licensee who owns a sealed source shall notify the Authority, </w:t>
      </w:r>
      <w:r>
        <w:rPr>
          <w:rFonts w:ascii="Arial" w:hAnsi="Arial" w:cs="Arial"/>
          <w:sz w:val="24"/>
          <w:szCs w:val="24"/>
        </w:rPr>
        <w:t xml:space="preserve">within </w:t>
      </w:r>
      <w:r w:rsidRPr="004F04C3">
        <w:rPr>
          <w:rFonts w:ascii="Arial" w:hAnsi="Arial" w:cs="Arial"/>
          <w:sz w:val="24"/>
          <w:szCs w:val="24"/>
        </w:rPr>
        <w:t>30 days, once the source becomes a disused sealed source.</w:t>
      </w:r>
    </w:p>
    <w:p w14:paraId="1A36E08A" w14:textId="77777777" w:rsidR="00982392" w:rsidRPr="004F04C3" w:rsidRDefault="00982392" w:rsidP="00982392">
      <w:pPr>
        <w:pStyle w:val="ListParagraph"/>
        <w:numPr>
          <w:ilvl w:val="0"/>
          <w:numId w:val="1"/>
        </w:numPr>
        <w:spacing w:before="120" w:line="240" w:lineRule="auto"/>
        <w:ind w:right="-23"/>
        <w:contextualSpacing w:val="0"/>
        <w:jc w:val="both"/>
        <w:rPr>
          <w:rFonts w:ascii="Arial" w:hAnsi="Arial" w:cs="Arial"/>
          <w:sz w:val="24"/>
          <w:szCs w:val="24"/>
        </w:rPr>
      </w:pPr>
      <w:r w:rsidRPr="004F04C3">
        <w:rPr>
          <w:rFonts w:ascii="Arial" w:hAnsi="Arial" w:cs="Arial"/>
          <w:sz w:val="24"/>
          <w:szCs w:val="24"/>
        </w:rPr>
        <w:lastRenderedPageBreak/>
        <w:t xml:space="preserve">Following the notification made under regulation 10, the licensee may apply to the Authority, within 30 days from the date of notification, for clearance of the disused sealed source, should the source reach the clearance level specified in Third schedule, not later than 2 years from the date of the said notification. </w:t>
      </w:r>
    </w:p>
    <w:p w14:paraId="4650E041" w14:textId="77777777" w:rsidR="00982392" w:rsidRPr="004F04C3" w:rsidRDefault="00982392" w:rsidP="00982392">
      <w:pPr>
        <w:pStyle w:val="ListParagraph"/>
        <w:numPr>
          <w:ilvl w:val="0"/>
          <w:numId w:val="1"/>
        </w:numPr>
        <w:spacing w:before="120" w:line="240" w:lineRule="auto"/>
        <w:ind w:right="-23"/>
        <w:contextualSpacing w:val="0"/>
        <w:jc w:val="both"/>
        <w:rPr>
          <w:rFonts w:ascii="Arial" w:hAnsi="Arial" w:cs="Arial"/>
          <w:sz w:val="24"/>
          <w:szCs w:val="24"/>
        </w:rPr>
      </w:pPr>
      <w:r w:rsidRPr="004F04C3">
        <w:rPr>
          <w:rFonts w:ascii="Arial" w:hAnsi="Arial" w:cs="Arial"/>
          <w:sz w:val="24"/>
          <w:szCs w:val="24"/>
        </w:rPr>
        <w:t>An application submitted to the Authority under regulation 11 shall be determined within 15 days.</w:t>
      </w:r>
    </w:p>
    <w:p w14:paraId="68359635" w14:textId="77777777" w:rsidR="00982392" w:rsidRPr="004F04C3" w:rsidRDefault="00982392" w:rsidP="00982392">
      <w:pPr>
        <w:pStyle w:val="ListParagraph"/>
        <w:numPr>
          <w:ilvl w:val="0"/>
          <w:numId w:val="1"/>
        </w:numPr>
        <w:spacing w:before="120" w:line="240" w:lineRule="auto"/>
        <w:ind w:right="-23"/>
        <w:contextualSpacing w:val="0"/>
        <w:jc w:val="both"/>
        <w:rPr>
          <w:rFonts w:ascii="Arial" w:hAnsi="Arial" w:cs="Arial"/>
          <w:sz w:val="24"/>
          <w:szCs w:val="24"/>
        </w:rPr>
      </w:pPr>
      <w:r w:rsidRPr="004F04C3">
        <w:rPr>
          <w:rFonts w:ascii="Arial" w:hAnsi="Arial" w:cs="Arial"/>
          <w:sz w:val="24"/>
          <w:szCs w:val="24"/>
        </w:rPr>
        <w:t xml:space="preserve">(a) In case an application under regulation 11 is not submitted within the delay of 30 days or is rejected by the Authority, the licensee shall, within 1 year from the date of the notification made under regulation 10, and subject to prior </w:t>
      </w:r>
      <w:proofErr w:type="spellStart"/>
      <w:r w:rsidRPr="004F04C3">
        <w:rPr>
          <w:rFonts w:ascii="Arial" w:hAnsi="Arial" w:cs="Arial"/>
          <w:sz w:val="24"/>
          <w:szCs w:val="24"/>
        </w:rPr>
        <w:t>authorisation</w:t>
      </w:r>
      <w:proofErr w:type="spellEnd"/>
      <w:r w:rsidRPr="004F04C3">
        <w:rPr>
          <w:rFonts w:ascii="Arial" w:hAnsi="Arial" w:cs="Arial"/>
          <w:sz w:val="24"/>
          <w:szCs w:val="24"/>
        </w:rPr>
        <w:t xml:space="preserve"> of the Authority, cause the disused sealed source to -</w:t>
      </w:r>
    </w:p>
    <w:p w14:paraId="6AD05887" w14:textId="77777777" w:rsidR="00982392" w:rsidRPr="004F04C3" w:rsidRDefault="00982392" w:rsidP="00982392">
      <w:pPr>
        <w:pStyle w:val="ListParagraph"/>
        <w:numPr>
          <w:ilvl w:val="1"/>
          <w:numId w:val="30"/>
        </w:numPr>
        <w:spacing w:before="120" w:line="240" w:lineRule="auto"/>
        <w:ind w:left="2127" w:right="-23" w:hanging="567"/>
        <w:contextualSpacing w:val="0"/>
        <w:jc w:val="both"/>
        <w:rPr>
          <w:rFonts w:ascii="Arial" w:hAnsi="Arial" w:cs="Arial"/>
          <w:sz w:val="24"/>
          <w:szCs w:val="24"/>
        </w:rPr>
      </w:pPr>
      <w:r w:rsidRPr="004F04C3">
        <w:rPr>
          <w:rFonts w:ascii="Arial" w:hAnsi="Arial" w:cs="Arial"/>
          <w:sz w:val="24"/>
          <w:szCs w:val="24"/>
        </w:rPr>
        <w:t>be exported for return to its supplier;</w:t>
      </w:r>
    </w:p>
    <w:p w14:paraId="55E114C0" w14:textId="77777777" w:rsidR="00982392" w:rsidRPr="004F04C3" w:rsidRDefault="00982392" w:rsidP="00982392">
      <w:pPr>
        <w:pStyle w:val="ListParagraph"/>
        <w:numPr>
          <w:ilvl w:val="1"/>
          <w:numId w:val="30"/>
        </w:numPr>
        <w:spacing w:before="120" w:line="240" w:lineRule="auto"/>
        <w:ind w:left="2127" w:right="-23" w:hanging="567"/>
        <w:contextualSpacing w:val="0"/>
        <w:jc w:val="both"/>
        <w:rPr>
          <w:rFonts w:ascii="Arial" w:hAnsi="Arial" w:cs="Arial"/>
          <w:sz w:val="24"/>
          <w:szCs w:val="24"/>
        </w:rPr>
      </w:pPr>
      <w:r w:rsidRPr="004F04C3">
        <w:rPr>
          <w:rFonts w:ascii="Arial" w:hAnsi="Arial" w:cs="Arial"/>
          <w:sz w:val="24"/>
          <w:szCs w:val="24"/>
        </w:rPr>
        <w:t>be exported to any person for reuse, recycling or disposal; or</w:t>
      </w:r>
    </w:p>
    <w:p w14:paraId="36E5DE32" w14:textId="77777777" w:rsidR="00982392" w:rsidRPr="004F04C3" w:rsidRDefault="00982392" w:rsidP="00982392">
      <w:pPr>
        <w:pStyle w:val="ListParagraph"/>
        <w:numPr>
          <w:ilvl w:val="1"/>
          <w:numId w:val="30"/>
        </w:numPr>
        <w:spacing w:before="120" w:line="240" w:lineRule="auto"/>
        <w:ind w:left="2127" w:right="-23" w:hanging="567"/>
        <w:contextualSpacing w:val="0"/>
        <w:jc w:val="both"/>
        <w:rPr>
          <w:rFonts w:ascii="Arial" w:hAnsi="Arial" w:cs="Arial"/>
          <w:sz w:val="24"/>
          <w:szCs w:val="24"/>
        </w:rPr>
      </w:pPr>
      <w:r w:rsidRPr="004F04C3">
        <w:rPr>
          <w:rFonts w:ascii="Arial" w:hAnsi="Arial" w:cs="Arial"/>
          <w:sz w:val="24"/>
          <w:szCs w:val="24"/>
        </w:rPr>
        <w:t xml:space="preserve">be transferred to a radioactive waste management facility; </w:t>
      </w:r>
    </w:p>
    <w:p w14:paraId="2B89F2D7" w14:textId="77777777" w:rsidR="00982392" w:rsidRPr="004F04C3" w:rsidRDefault="00982392" w:rsidP="00982392">
      <w:pPr>
        <w:spacing w:before="120" w:line="240" w:lineRule="auto"/>
        <w:ind w:left="720" w:right="-23"/>
        <w:jc w:val="both"/>
        <w:rPr>
          <w:rFonts w:ascii="Arial" w:hAnsi="Arial" w:cs="Arial"/>
          <w:sz w:val="24"/>
          <w:szCs w:val="24"/>
        </w:rPr>
      </w:pPr>
      <w:r w:rsidRPr="004F04C3">
        <w:rPr>
          <w:rFonts w:ascii="Arial" w:hAnsi="Arial" w:cs="Arial"/>
          <w:sz w:val="24"/>
          <w:szCs w:val="24"/>
        </w:rPr>
        <w:t xml:space="preserve">       on such terms and conditions as may be imposed by the Authority.</w:t>
      </w:r>
    </w:p>
    <w:p w14:paraId="6635F14D" w14:textId="77777777" w:rsidR="00982392" w:rsidRPr="004F04C3" w:rsidRDefault="00982392" w:rsidP="00982392">
      <w:pPr>
        <w:spacing w:before="120" w:line="240" w:lineRule="auto"/>
        <w:ind w:left="1134" w:right="-23"/>
        <w:jc w:val="both"/>
        <w:rPr>
          <w:rFonts w:ascii="Arial" w:hAnsi="Arial" w:cs="Arial"/>
          <w:sz w:val="24"/>
          <w:szCs w:val="24"/>
        </w:rPr>
      </w:pPr>
      <w:r w:rsidRPr="004F04C3">
        <w:rPr>
          <w:rFonts w:ascii="Arial" w:hAnsi="Arial" w:cs="Arial"/>
          <w:sz w:val="24"/>
          <w:szCs w:val="24"/>
        </w:rPr>
        <w:t xml:space="preserve">(b) An application made under paragraph (a) for an </w:t>
      </w:r>
      <w:proofErr w:type="spellStart"/>
      <w:r w:rsidRPr="004F04C3">
        <w:rPr>
          <w:rFonts w:ascii="Arial" w:hAnsi="Arial" w:cs="Arial"/>
          <w:sz w:val="24"/>
          <w:szCs w:val="24"/>
        </w:rPr>
        <w:t>authorisation</w:t>
      </w:r>
      <w:proofErr w:type="spellEnd"/>
      <w:r w:rsidRPr="004F04C3">
        <w:rPr>
          <w:rFonts w:ascii="Arial" w:hAnsi="Arial" w:cs="Arial"/>
          <w:sz w:val="24"/>
          <w:szCs w:val="24"/>
        </w:rPr>
        <w:t xml:space="preserve"> from the Authority for the export or transfer of the disused sealed source shall be submitted to the Authority within 180 days from the date of notification under regulation 10 in a form and manner as the Authority may determine. </w:t>
      </w:r>
    </w:p>
    <w:p w14:paraId="3E7716F3" w14:textId="77777777" w:rsidR="00982392" w:rsidRPr="006427B1" w:rsidRDefault="00982392" w:rsidP="00982392">
      <w:pPr>
        <w:spacing w:before="120" w:line="240" w:lineRule="auto"/>
        <w:ind w:left="1134" w:right="-23"/>
        <w:jc w:val="both"/>
        <w:rPr>
          <w:rFonts w:ascii="Arial" w:hAnsi="Arial" w:cs="Arial"/>
          <w:sz w:val="24"/>
          <w:szCs w:val="24"/>
        </w:rPr>
      </w:pPr>
      <w:r w:rsidRPr="004F04C3">
        <w:rPr>
          <w:rFonts w:ascii="Arial" w:hAnsi="Arial" w:cs="Arial"/>
          <w:sz w:val="24"/>
          <w:szCs w:val="24"/>
        </w:rPr>
        <w:t xml:space="preserve">(c) No </w:t>
      </w:r>
      <w:proofErr w:type="spellStart"/>
      <w:r w:rsidRPr="004F04C3">
        <w:rPr>
          <w:rFonts w:ascii="Arial" w:hAnsi="Arial" w:cs="Arial"/>
          <w:sz w:val="24"/>
          <w:szCs w:val="24"/>
        </w:rPr>
        <w:t>authorisation</w:t>
      </w:r>
      <w:proofErr w:type="spellEnd"/>
      <w:r w:rsidRPr="004F04C3">
        <w:rPr>
          <w:rFonts w:ascii="Arial" w:hAnsi="Arial" w:cs="Arial"/>
          <w:sz w:val="24"/>
          <w:szCs w:val="24"/>
        </w:rPr>
        <w:t xml:space="preserve"> for the transfer of a disused sealed source of category 1, 2 or 3 to a radioactive waste management facility be granted under paragraph (a)(iii) unless the Authority is satisfied that licensee has demonstrated that exportation of the source was not practicably achievable.</w:t>
      </w:r>
    </w:p>
    <w:p w14:paraId="547ACE6D" w14:textId="4D8B1E41" w:rsidR="001F1999" w:rsidRPr="004F04C3" w:rsidRDefault="00982392" w:rsidP="004F04C3">
      <w:pPr>
        <w:pStyle w:val="ListParagraph"/>
        <w:numPr>
          <w:ilvl w:val="0"/>
          <w:numId w:val="1"/>
        </w:numPr>
        <w:spacing w:before="120" w:line="240" w:lineRule="auto"/>
        <w:ind w:right="-23"/>
        <w:contextualSpacing w:val="0"/>
        <w:jc w:val="both"/>
        <w:rPr>
          <w:rFonts w:ascii="Arial" w:hAnsi="Arial" w:cs="Arial"/>
          <w:sz w:val="24"/>
          <w:szCs w:val="24"/>
        </w:rPr>
      </w:pPr>
      <w:r w:rsidRPr="00DA03D6">
        <w:rPr>
          <w:rFonts w:ascii="Arial" w:hAnsi="Arial" w:cs="Arial"/>
          <w:sz w:val="24"/>
          <w:szCs w:val="24"/>
        </w:rPr>
        <w:t xml:space="preserve">The licensee shall </w:t>
      </w:r>
      <w:r w:rsidRPr="001E4155">
        <w:rPr>
          <w:rFonts w:ascii="Arial" w:hAnsi="Arial" w:cs="Arial"/>
          <w:sz w:val="24"/>
          <w:szCs w:val="24"/>
        </w:rPr>
        <w:t>ensure that any radioactive waste or disused sealed source is stored in an optimum safety and security conditions in a way that it can be safely inspected, monitored, retrieved and preserved in a condition suitable for its subsequent management, taking into consideration its characteristics and associated hazards and the anticipated period of storage, pending its clearance, export or transfer</w:t>
      </w:r>
      <w:r>
        <w:rPr>
          <w:rFonts w:ascii="Arial" w:hAnsi="Arial" w:cs="Arial"/>
          <w:sz w:val="24"/>
          <w:szCs w:val="24"/>
        </w:rPr>
        <w:t>.</w:t>
      </w:r>
    </w:p>
    <w:p w14:paraId="1CDEA52D" w14:textId="77777777" w:rsidR="00C26753" w:rsidRPr="00FC1CE7" w:rsidRDefault="00C26753" w:rsidP="00C26753">
      <w:pPr>
        <w:pStyle w:val="ListParagraph"/>
        <w:spacing w:before="100" w:beforeAutospacing="1" w:after="100" w:afterAutospacing="1" w:line="180" w:lineRule="atLeast"/>
        <w:ind w:left="1843"/>
        <w:jc w:val="both"/>
        <w:rPr>
          <w:rFonts w:ascii="Arial" w:hAnsi="Arial" w:cs="Arial"/>
          <w:sz w:val="24"/>
          <w:szCs w:val="24"/>
        </w:rPr>
      </w:pPr>
    </w:p>
    <w:p w14:paraId="5932A1FA" w14:textId="77777777" w:rsidR="008A3E14" w:rsidRPr="004F04C3" w:rsidRDefault="008A3E14" w:rsidP="008A3E14">
      <w:pPr>
        <w:pStyle w:val="ListParagraph"/>
        <w:numPr>
          <w:ilvl w:val="0"/>
          <w:numId w:val="1"/>
        </w:numPr>
        <w:spacing w:before="120" w:line="240" w:lineRule="auto"/>
        <w:ind w:right="-23"/>
        <w:jc w:val="both"/>
        <w:rPr>
          <w:rFonts w:ascii="Arial" w:hAnsi="Arial" w:cs="Arial"/>
          <w:color w:val="000000" w:themeColor="text1"/>
          <w:sz w:val="24"/>
          <w:szCs w:val="24"/>
        </w:rPr>
      </w:pPr>
      <w:r w:rsidRPr="004F04C3">
        <w:rPr>
          <w:rFonts w:ascii="Arial" w:hAnsi="Arial" w:cs="Arial"/>
          <w:color w:val="000000" w:themeColor="text1"/>
          <w:sz w:val="24"/>
          <w:szCs w:val="24"/>
        </w:rPr>
        <w:t xml:space="preserve">The licensee </w:t>
      </w:r>
      <w:proofErr w:type="spellStart"/>
      <w:r w:rsidRPr="004F04C3">
        <w:rPr>
          <w:rFonts w:ascii="Arial" w:hAnsi="Arial" w:cs="Arial"/>
          <w:color w:val="000000" w:themeColor="text1"/>
          <w:sz w:val="24"/>
          <w:szCs w:val="24"/>
        </w:rPr>
        <w:t>authorised</w:t>
      </w:r>
      <w:proofErr w:type="spellEnd"/>
      <w:r w:rsidRPr="004F04C3">
        <w:rPr>
          <w:rFonts w:ascii="Arial" w:hAnsi="Arial" w:cs="Arial"/>
          <w:color w:val="000000" w:themeColor="text1"/>
          <w:sz w:val="24"/>
          <w:szCs w:val="24"/>
        </w:rPr>
        <w:t xml:space="preserve"> to operate a radioactive waste management facility shall –</w:t>
      </w:r>
    </w:p>
    <w:p w14:paraId="067CE3EB" w14:textId="77777777" w:rsidR="008A3E14" w:rsidRPr="004F04C3" w:rsidRDefault="008A3E14" w:rsidP="008A3E14">
      <w:pPr>
        <w:pStyle w:val="ListParagraph"/>
        <w:numPr>
          <w:ilvl w:val="1"/>
          <w:numId w:val="1"/>
        </w:numPr>
        <w:spacing w:before="120" w:line="240" w:lineRule="auto"/>
        <w:ind w:left="1985" w:right="-23" w:hanging="567"/>
        <w:jc w:val="both"/>
        <w:rPr>
          <w:rFonts w:ascii="Arial" w:hAnsi="Arial" w:cs="Arial"/>
          <w:color w:val="000000" w:themeColor="text1"/>
          <w:sz w:val="24"/>
          <w:szCs w:val="24"/>
        </w:rPr>
      </w:pPr>
      <w:r w:rsidRPr="004F04C3">
        <w:rPr>
          <w:rFonts w:ascii="Arial" w:hAnsi="Arial" w:cs="Arial"/>
          <w:color w:val="000000" w:themeColor="text1"/>
          <w:sz w:val="24"/>
          <w:szCs w:val="24"/>
        </w:rPr>
        <w:t>establish and maintain written acceptance criteria, with due consideration to –</w:t>
      </w:r>
    </w:p>
    <w:p w14:paraId="004057A9" w14:textId="77777777" w:rsidR="008A3E14" w:rsidRPr="004F04C3" w:rsidRDefault="008A3E14" w:rsidP="008A3E14">
      <w:pPr>
        <w:pStyle w:val="ListParagraph"/>
        <w:numPr>
          <w:ilvl w:val="0"/>
          <w:numId w:val="47"/>
        </w:numPr>
        <w:spacing w:before="120" w:line="240" w:lineRule="auto"/>
        <w:ind w:left="2552" w:right="-23" w:hanging="567"/>
        <w:jc w:val="both"/>
        <w:rPr>
          <w:rFonts w:ascii="Arial" w:hAnsi="Arial" w:cs="Arial"/>
          <w:color w:val="000000" w:themeColor="text1"/>
          <w:sz w:val="24"/>
          <w:szCs w:val="24"/>
        </w:rPr>
      </w:pPr>
      <w:r w:rsidRPr="004F04C3">
        <w:rPr>
          <w:rFonts w:ascii="Arial" w:hAnsi="Arial" w:cs="Arial"/>
          <w:color w:val="000000" w:themeColor="text1"/>
          <w:sz w:val="24"/>
          <w:szCs w:val="24"/>
        </w:rPr>
        <w:t>the design, safety, and operational limits of the facility; and</w:t>
      </w:r>
    </w:p>
    <w:p w14:paraId="3F6FA518" w14:textId="77777777" w:rsidR="008A3E14" w:rsidRPr="004F04C3" w:rsidRDefault="008A3E14" w:rsidP="008A3E14">
      <w:pPr>
        <w:pStyle w:val="ListParagraph"/>
        <w:numPr>
          <w:ilvl w:val="0"/>
          <w:numId w:val="47"/>
        </w:numPr>
        <w:spacing w:before="120" w:line="240" w:lineRule="auto"/>
        <w:ind w:left="2552" w:right="-23" w:hanging="567"/>
        <w:jc w:val="both"/>
        <w:rPr>
          <w:rFonts w:ascii="Arial" w:hAnsi="Arial" w:cs="Arial"/>
          <w:color w:val="000000" w:themeColor="text1"/>
          <w:sz w:val="24"/>
          <w:szCs w:val="24"/>
        </w:rPr>
      </w:pPr>
      <w:r w:rsidRPr="004F04C3">
        <w:rPr>
          <w:rFonts w:ascii="Arial" w:hAnsi="Arial" w:cs="Arial"/>
          <w:color w:val="000000" w:themeColor="text1"/>
          <w:sz w:val="24"/>
          <w:szCs w:val="24"/>
        </w:rPr>
        <w:t xml:space="preserve">the radiological, mechanical, physical, chemical and biological characteristic of both packaged and unpackaged radioactive waste or disused sealed source intended for procession or storage at the facility; and </w:t>
      </w:r>
    </w:p>
    <w:p w14:paraId="6FACE4BB" w14:textId="641E3833" w:rsidR="004F04C3" w:rsidRDefault="008A3E14" w:rsidP="004F04C3">
      <w:pPr>
        <w:pStyle w:val="ListParagraph"/>
        <w:numPr>
          <w:ilvl w:val="1"/>
          <w:numId w:val="1"/>
        </w:numPr>
        <w:spacing w:before="120" w:line="240" w:lineRule="auto"/>
        <w:ind w:left="1985" w:right="-23" w:hanging="567"/>
        <w:jc w:val="both"/>
        <w:rPr>
          <w:rFonts w:ascii="Arial" w:hAnsi="Arial" w:cs="Arial"/>
          <w:color w:val="000000" w:themeColor="text1"/>
          <w:sz w:val="24"/>
          <w:szCs w:val="24"/>
        </w:rPr>
      </w:pPr>
      <w:r w:rsidRPr="004F04C3">
        <w:rPr>
          <w:rFonts w:ascii="Arial" w:hAnsi="Arial" w:cs="Arial"/>
          <w:color w:val="000000" w:themeColor="text1"/>
          <w:sz w:val="24"/>
          <w:szCs w:val="24"/>
        </w:rPr>
        <w:t>ensure that only radioactive waste or a disused sealed source that meets the acceptance criteria, as</w:t>
      </w:r>
      <w:r w:rsidR="00A54348" w:rsidRPr="004F04C3">
        <w:rPr>
          <w:rFonts w:ascii="Arial" w:hAnsi="Arial" w:cs="Arial"/>
          <w:color w:val="000000" w:themeColor="text1"/>
          <w:sz w:val="24"/>
          <w:szCs w:val="24"/>
        </w:rPr>
        <w:t xml:space="preserve"> </w:t>
      </w:r>
      <w:r w:rsidRPr="004F04C3">
        <w:rPr>
          <w:rFonts w:ascii="Arial" w:hAnsi="Arial" w:cs="Arial"/>
          <w:color w:val="000000" w:themeColor="text1"/>
          <w:sz w:val="24"/>
          <w:szCs w:val="24"/>
        </w:rPr>
        <w:t>approved by the Authority, is accepted for transfer to the facility.</w:t>
      </w:r>
    </w:p>
    <w:p w14:paraId="308BF7BA" w14:textId="77777777" w:rsidR="000325F2" w:rsidRPr="000325F2" w:rsidRDefault="000325F2" w:rsidP="000325F2">
      <w:pPr>
        <w:pStyle w:val="ListParagraph"/>
        <w:spacing w:before="120" w:line="240" w:lineRule="auto"/>
        <w:ind w:left="1985" w:right="-23"/>
        <w:jc w:val="both"/>
        <w:rPr>
          <w:rFonts w:ascii="Arial" w:hAnsi="Arial" w:cs="Arial"/>
          <w:color w:val="000000" w:themeColor="text1"/>
          <w:sz w:val="24"/>
          <w:szCs w:val="24"/>
        </w:rPr>
      </w:pPr>
    </w:p>
    <w:p w14:paraId="790362BA" w14:textId="7F164D80" w:rsidR="00C26753" w:rsidRPr="00A54348" w:rsidRDefault="00A54348" w:rsidP="00A54348">
      <w:pPr>
        <w:spacing w:before="240" w:line="240" w:lineRule="auto"/>
        <w:ind w:right="-23"/>
        <w:jc w:val="both"/>
        <w:rPr>
          <w:rFonts w:ascii="Arial" w:hAnsi="Arial" w:cs="Arial"/>
          <w:b/>
          <w:bCs/>
          <w:i/>
          <w:iCs/>
          <w:sz w:val="24"/>
          <w:szCs w:val="24"/>
        </w:rPr>
      </w:pPr>
      <w:r w:rsidRPr="00A54348">
        <w:rPr>
          <w:rFonts w:ascii="Arial" w:hAnsi="Arial" w:cs="Arial"/>
          <w:b/>
          <w:bCs/>
          <w:i/>
          <w:iCs/>
          <w:sz w:val="24"/>
          <w:szCs w:val="24"/>
        </w:rPr>
        <w:lastRenderedPageBreak/>
        <w:t>Decommissioning</w:t>
      </w:r>
    </w:p>
    <w:p w14:paraId="292D141F" w14:textId="77777777" w:rsidR="00C26753" w:rsidRPr="00FC1CE7" w:rsidRDefault="00C26753" w:rsidP="00633537">
      <w:pPr>
        <w:pStyle w:val="ListParagraph"/>
        <w:numPr>
          <w:ilvl w:val="0"/>
          <w:numId w:val="1"/>
        </w:numPr>
        <w:jc w:val="both"/>
        <w:rPr>
          <w:rFonts w:ascii="Arial" w:hAnsi="Arial" w:cs="Arial"/>
          <w:sz w:val="24"/>
          <w:szCs w:val="24"/>
        </w:rPr>
      </w:pPr>
      <w:r w:rsidRPr="00FC1CE7">
        <w:rPr>
          <w:rFonts w:ascii="Arial" w:hAnsi="Arial" w:cs="Arial"/>
          <w:sz w:val="24"/>
          <w:szCs w:val="24"/>
        </w:rPr>
        <w:t xml:space="preserve">(a) </w:t>
      </w:r>
      <w:r w:rsidR="00357A2F" w:rsidRPr="00FC1CE7">
        <w:rPr>
          <w:rFonts w:ascii="Arial" w:hAnsi="Arial" w:cs="Arial"/>
          <w:sz w:val="24"/>
          <w:szCs w:val="24"/>
        </w:rPr>
        <w:t xml:space="preserve">No licensee shall commence any decommissioning action unless prior </w:t>
      </w:r>
      <w:proofErr w:type="spellStart"/>
      <w:r w:rsidR="00357A2F" w:rsidRPr="00FC1CE7">
        <w:rPr>
          <w:rFonts w:ascii="Arial" w:hAnsi="Arial" w:cs="Arial"/>
          <w:sz w:val="24"/>
          <w:szCs w:val="24"/>
        </w:rPr>
        <w:t>authorisation</w:t>
      </w:r>
      <w:proofErr w:type="spellEnd"/>
      <w:r w:rsidR="00357A2F" w:rsidRPr="00FC1CE7">
        <w:rPr>
          <w:rFonts w:ascii="Arial" w:hAnsi="Arial" w:cs="Arial"/>
          <w:sz w:val="24"/>
          <w:szCs w:val="24"/>
        </w:rPr>
        <w:t xml:space="preserve"> of the Authority has been obtained;</w:t>
      </w:r>
    </w:p>
    <w:p w14:paraId="1547E3F7" w14:textId="078B78C9" w:rsidR="004B255F" w:rsidRPr="00FC1CE7" w:rsidRDefault="00C26753" w:rsidP="00C26753">
      <w:pPr>
        <w:ind w:left="1080"/>
        <w:jc w:val="both"/>
        <w:rPr>
          <w:rFonts w:ascii="Arial" w:hAnsi="Arial" w:cs="Arial"/>
          <w:sz w:val="24"/>
          <w:szCs w:val="24"/>
        </w:rPr>
      </w:pPr>
      <w:r w:rsidRPr="00FC1CE7">
        <w:rPr>
          <w:rFonts w:ascii="Arial" w:hAnsi="Arial" w:cs="Arial"/>
          <w:sz w:val="24"/>
          <w:szCs w:val="24"/>
        </w:rPr>
        <w:t>(b)</w:t>
      </w:r>
      <w:r w:rsidR="00357A2F" w:rsidRPr="00FC1CE7">
        <w:rPr>
          <w:rFonts w:ascii="Arial" w:hAnsi="Arial" w:cs="Arial"/>
          <w:sz w:val="24"/>
          <w:szCs w:val="24"/>
        </w:rPr>
        <w:t xml:space="preserve">An application for an </w:t>
      </w:r>
      <w:proofErr w:type="spellStart"/>
      <w:r w:rsidR="00357A2F" w:rsidRPr="00FC1CE7">
        <w:rPr>
          <w:rFonts w:ascii="Arial" w:hAnsi="Arial" w:cs="Arial"/>
          <w:sz w:val="24"/>
          <w:szCs w:val="24"/>
        </w:rPr>
        <w:t>authorisation</w:t>
      </w:r>
      <w:proofErr w:type="spellEnd"/>
      <w:r w:rsidR="00357A2F" w:rsidRPr="00FC1CE7">
        <w:rPr>
          <w:rFonts w:ascii="Arial" w:hAnsi="Arial" w:cs="Arial"/>
          <w:sz w:val="24"/>
          <w:szCs w:val="24"/>
        </w:rPr>
        <w:t xml:space="preserve"> under paragraph (a) </w:t>
      </w:r>
      <w:r w:rsidR="00C331E6" w:rsidRPr="00FC1CE7">
        <w:rPr>
          <w:rFonts w:ascii="Arial" w:hAnsi="Arial" w:cs="Arial"/>
          <w:sz w:val="24"/>
          <w:szCs w:val="24"/>
        </w:rPr>
        <w:t xml:space="preserve">for decommissioning </w:t>
      </w:r>
      <w:r w:rsidR="00357A2F" w:rsidRPr="00FC1CE7">
        <w:rPr>
          <w:rFonts w:ascii="Arial" w:hAnsi="Arial" w:cs="Arial"/>
          <w:sz w:val="24"/>
          <w:szCs w:val="24"/>
        </w:rPr>
        <w:t>shall be made to the Authority in such form and manner as it may determine, and be accompanied by a final decommissioning plan.</w:t>
      </w:r>
    </w:p>
    <w:p w14:paraId="69CEBA91" w14:textId="3393A91B" w:rsidR="00B12E91" w:rsidRPr="00FC1CE7" w:rsidRDefault="00C26753" w:rsidP="00C26753">
      <w:pPr>
        <w:ind w:left="1080"/>
        <w:jc w:val="both"/>
        <w:rPr>
          <w:rFonts w:ascii="Arial" w:hAnsi="Arial" w:cs="Arial"/>
          <w:sz w:val="24"/>
          <w:szCs w:val="24"/>
        </w:rPr>
      </w:pPr>
      <w:r w:rsidRPr="00FC1CE7">
        <w:rPr>
          <w:rFonts w:ascii="Arial" w:hAnsi="Arial" w:cs="Arial"/>
          <w:sz w:val="24"/>
          <w:szCs w:val="24"/>
        </w:rPr>
        <w:t>(c) A final decommissioning plan shall, where applicable, include</w:t>
      </w:r>
      <w:r w:rsidR="004B255F" w:rsidRPr="00FC1CE7">
        <w:rPr>
          <w:rFonts w:ascii="Arial" w:hAnsi="Arial" w:cs="Arial"/>
          <w:sz w:val="24"/>
          <w:szCs w:val="24"/>
        </w:rPr>
        <w:t xml:space="preserve">: </w:t>
      </w:r>
    </w:p>
    <w:p w14:paraId="617484C0" w14:textId="481CE726"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The selected decommissioning strategy; </w:t>
      </w:r>
    </w:p>
    <w:p w14:paraId="15A387C8" w14:textId="70D13EB5"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The schedule, type and sequence of decommissioning actions; </w:t>
      </w:r>
    </w:p>
    <w:p w14:paraId="1F3063B1" w14:textId="20551313"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The waste management strategy applied, including clearance, the proposed end state and how the licensee will demonstrate that the end state criteria have been met; </w:t>
      </w:r>
    </w:p>
    <w:p w14:paraId="4FD72BAA" w14:textId="21962D9E"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The storage and disposal of the waste from decommissioning; </w:t>
      </w:r>
    </w:p>
    <w:p w14:paraId="5702C579" w14:textId="71701364"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The timeframe for decommissioning; </w:t>
      </w:r>
    </w:p>
    <w:p w14:paraId="1E49DE0A" w14:textId="5D9EF20F" w:rsidR="00B12E91"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 xml:space="preserve">Financing for the completion of decommissioning; </w:t>
      </w:r>
    </w:p>
    <w:p w14:paraId="01A0DE12" w14:textId="630E4BD3" w:rsidR="00D5147F" w:rsidRPr="00E31B96" w:rsidRDefault="004B255F" w:rsidP="00E31B96">
      <w:pPr>
        <w:pStyle w:val="ListParagraph"/>
        <w:numPr>
          <w:ilvl w:val="1"/>
          <w:numId w:val="64"/>
        </w:numPr>
        <w:ind w:left="1985" w:hanging="425"/>
        <w:jc w:val="both"/>
        <w:rPr>
          <w:rFonts w:ascii="Arial" w:hAnsi="Arial" w:cs="Arial"/>
          <w:sz w:val="24"/>
          <w:szCs w:val="24"/>
        </w:rPr>
      </w:pPr>
      <w:r w:rsidRPr="00E31B96">
        <w:rPr>
          <w:rFonts w:ascii="Arial" w:hAnsi="Arial" w:cs="Arial"/>
          <w:sz w:val="24"/>
          <w:szCs w:val="24"/>
        </w:rPr>
        <w:t>The end state.</w:t>
      </w:r>
    </w:p>
    <w:p w14:paraId="71AF2A1C" w14:textId="77777777" w:rsidR="00642682" w:rsidRPr="00FC1CE7" w:rsidRDefault="00642682" w:rsidP="00412EEF">
      <w:pPr>
        <w:ind w:left="360"/>
        <w:jc w:val="both"/>
        <w:rPr>
          <w:rFonts w:ascii="Arial" w:hAnsi="Arial" w:cs="Arial"/>
          <w:sz w:val="24"/>
          <w:szCs w:val="24"/>
        </w:rPr>
      </w:pPr>
    </w:p>
    <w:p w14:paraId="58780F0E" w14:textId="59866BBD" w:rsidR="003730F7" w:rsidRPr="00FC1CE7" w:rsidRDefault="003730F7" w:rsidP="00633537">
      <w:pPr>
        <w:pStyle w:val="ListParagraph"/>
        <w:numPr>
          <w:ilvl w:val="0"/>
          <w:numId w:val="1"/>
        </w:numPr>
        <w:jc w:val="both"/>
        <w:rPr>
          <w:rFonts w:ascii="Arial" w:hAnsi="Arial" w:cs="Arial"/>
          <w:sz w:val="24"/>
          <w:szCs w:val="24"/>
        </w:rPr>
      </w:pPr>
      <w:r w:rsidRPr="00FC1CE7">
        <w:rPr>
          <w:rFonts w:ascii="Arial" w:hAnsi="Arial" w:cs="Arial"/>
          <w:sz w:val="24"/>
          <w:szCs w:val="24"/>
        </w:rPr>
        <w:t>The licensee shall notify the Authority within 15 days from the date</w:t>
      </w:r>
      <w:r w:rsidR="00753C7F">
        <w:rPr>
          <w:rFonts w:ascii="Arial" w:hAnsi="Arial" w:cs="Arial"/>
          <w:sz w:val="24"/>
          <w:szCs w:val="24"/>
        </w:rPr>
        <w:t xml:space="preserve"> of</w:t>
      </w:r>
      <w:r w:rsidRPr="00FC1CE7">
        <w:rPr>
          <w:rFonts w:ascii="Arial" w:hAnsi="Arial" w:cs="Arial"/>
          <w:sz w:val="24"/>
          <w:szCs w:val="24"/>
        </w:rPr>
        <w:t xml:space="preserve"> the permanent shutdown of a facility or any part </w:t>
      </w:r>
      <w:r w:rsidR="00753C7F">
        <w:rPr>
          <w:rFonts w:ascii="Arial" w:hAnsi="Arial" w:cs="Arial"/>
          <w:sz w:val="24"/>
          <w:szCs w:val="24"/>
        </w:rPr>
        <w:t>thereof</w:t>
      </w:r>
      <w:r w:rsidRPr="00FC1CE7">
        <w:rPr>
          <w:rFonts w:ascii="Arial" w:hAnsi="Arial" w:cs="Arial"/>
          <w:sz w:val="24"/>
          <w:szCs w:val="24"/>
        </w:rPr>
        <w:t xml:space="preserve">. </w:t>
      </w:r>
    </w:p>
    <w:p w14:paraId="798DC241" w14:textId="77777777" w:rsidR="003730F7" w:rsidRPr="00FC1CE7" w:rsidRDefault="003730F7" w:rsidP="003730F7">
      <w:pPr>
        <w:pStyle w:val="ListParagraph"/>
        <w:ind w:left="1080"/>
        <w:jc w:val="both"/>
        <w:rPr>
          <w:rFonts w:ascii="Arial" w:hAnsi="Arial" w:cs="Arial"/>
          <w:sz w:val="24"/>
          <w:szCs w:val="24"/>
        </w:rPr>
      </w:pPr>
    </w:p>
    <w:p w14:paraId="3BDE6E68" w14:textId="0E0CF7AF" w:rsidR="003730F7" w:rsidRPr="00FC1CE7" w:rsidRDefault="00753C7F" w:rsidP="00633537">
      <w:pPr>
        <w:pStyle w:val="ListParagraph"/>
        <w:numPr>
          <w:ilvl w:val="0"/>
          <w:numId w:val="1"/>
        </w:numPr>
        <w:jc w:val="both"/>
        <w:rPr>
          <w:rFonts w:ascii="Arial" w:hAnsi="Arial" w:cs="Arial"/>
          <w:sz w:val="24"/>
          <w:szCs w:val="24"/>
        </w:rPr>
      </w:pPr>
      <w:r>
        <w:rPr>
          <w:rFonts w:ascii="Arial" w:hAnsi="Arial" w:cs="Arial"/>
          <w:sz w:val="24"/>
          <w:szCs w:val="24"/>
        </w:rPr>
        <w:t>Following</w:t>
      </w:r>
      <w:r w:rsidR="003730F7" w:rsidRPr="00FC1CE7">
        <w:rPr>
          <w:rFonts w:ascii="Arial" w:hAnsi="Arial" w:cs="Arial"/>
          <w:sz w:val="24"/>
          <w:szCs w:val="24"/>
        </w:rPr>
        <w:t xml:space="preserve"> notification of the permanent shutdown of a facility or any part </w:t>
      </w:r>
      <w:r>
        <w:rPr>
          <w:rFonts w:ascii="Arial" w:hAnsi="Arial" w:cs="Arial"/>
          <w:sz w:val="24"/>
          <w:szCs w:val="24"/>
        </w:rPr>
        <w:t>thereof</w:t>
      </w:r>
      <w:r w:rsidR="003730F7" w:rsidRPr="00FC1CE7">
        <w:rPr>
          <w:rFonts w:ascii="Arial" w:hAnsi="Arial" w:cs="Arial"/>
          <w:sz w:val="24"/>
          <w:szCs w:val="24"/>
        </w:rPr>
        <w:t xml:space="preserve">, the licensee shall make an application for the </w:t>
      </w:r>
      <w:proofErr w:type="spellStart"/>
      <w:r w:rsidR="003730F7" w:rsidRPr="00FC1CE7">
        <w:rPr>
          <w:rFonts w:ascii="Arial" w:hAnsi="Arial" w:cs="Arial"/>
          <w:sz w:val="24"/>
          <w:szCs w:val="24"/>
        </w:rPr>
        <w:t>decommissioining</w:t>
      </w:r>
      <w:proofErr w:type="spellEnd"/>
      <w:r w:rsidR="003730F7" w:rsidRPr="00FC1CE7">
        <w:rPr>
          <w:rFonts w:ascii="Arial" w:hAnsi="Arial" w:cs="Arial"/>
          <w:sz w:val="24"/>
          <w:szCs w:val="24"/>
        </w:rPr>
        <w:t xml:space="preserve"> of </w:t>
      </w:r>
      <w:proofErr w:type="gramStart"/>
      <w:r w:rsidR="003730F7" w:rsidRPr="00FC1CE7">
        <w:rPr>
          <w:rFonts w:ascii="Arial" w:hAnsi="Arial" w:cs="Arial"/>
          <w:sz w:val="24"/>
          <w:szCs w:val="24"/>
        </w:rPr>
        <w:t>the a</w:t>
      </w:r>
      <w:proofErr w:type="gramEnd"/>
      <w:r w:rsidR="003730F7" w:rsidRPr="00FC1CE7">
        <w:rPr>
          <w:rFonts w:ascii="Arial" w:hAnsi="Arial" w:cs="Arial"/>
          <w:sz w:val="24"/>
          <w:szCs w:val="24"/>
        </w:rPr>
        <w:t xml:space="preserve"> facility or any part </w:t>
      </w:r>
      <w:r>
        <w:rPr>
          <w:rFonts w:ascii="Arial" w:hAnsi="Arial" w:cs="Arial"/>
          <w:sz w:val="24"/>
          <w:szCs w:val="24"/>
        </w:rPr>
        <w:t>thereof</w:t>
      </w:r>
      <w:r w:rsidR="00EB1BA9" w:rsidRPr="00FC1CE7">
        <w:rPr>
          <w:rFonts w:ascii="Arial" w:hAnsi="Arial" w:cs="Arial"/>
          <w:sz w:val="24"/>
          <w:szCs w:val="24"/>
        </w:rPr>
        <w:t xml:space="preserve">, within </w:t>
      </w:r>
      <w:r>
        <w:rPr>
          <w:rFonts w:ascii="Arial" w:hAnsi="Arial" w:cs="Arial"/>
          <w:sz w:val="24"/>
          <w:szCs w:val="24"/>
        </w:rPr>
        <w:t>such</w:t>
      </w:r>
      <w:r w:rsidR="00EB1BA9" w:rsidRPr="00FC1CE7">
        <w:rPr>
          <w:rFonts w:ascii="Arial" w:hAnsi="Arial" w:cs="Arial"/>
          <w:sz w:val="24"/>
          <w:szCs w:val="24"/>
        </w:rPr>
        <w:t xml:space="preserve"> time frame </w:t>
      </w:r>
      <w:r>
        <w:rPr>
          <w:rFonts w:ascii="Arial" w:hAnsi="Arial" w:cs="Arial"/>
          <w:sz w:val="24"/>
          <w:szCs w:val="24"/>
        </w:rPr>
        <w:t>as the Authority may determine</w:t>
      </w:r>
      <w:r w:rsidR="00EB1BA9" w:rsidRPr="00FC1CE7">
        <w:rPr>
          <w:rFonts w:ascii="Arial" w:hAnsi="Arial" w:cs="Arial"/>
          <w:sz w:val="24"/>
          <w:szCs w:val="24"/>
        </w:rPr>
        <w:t>.</w:t>
      </w:r>
    </w:p>
    <w:p w14:paraId="562E16A6" w14:textId="77777777" w:rsidR="003730F7" w:rsidRPr="00FC1CE7" w:rsidRDefault="003730F7" w:rsidP="003730F7">
      <w:pPr>
        <w:pStyle w:val="ListParagraph"/>
        <w:ind w:left="1080"/>
        <w:jc w:val="both"/>
        <w:rPr>
          <w:rFonts w:ascii="Arial" w:hAnsi="Arial" w:cs="Arial"/>
          <w:sz w:val="24"/>
          <w:szCs w:val="24"/>
        </w:rPr>
      </w:pPr>
    </w:p>
    <w:p w14:paraId="71826FBD" w14:textId="4127C123" w:rsidR="00CC27F7" w:rsidRPr="00FC1CE7" w:rsidRDefault="00CC27F7" w:rsidP="00633537">
      <w:pPr>
        <w:pStyle w:val="ListParagraph"/>
        <w:numPr>
          <w:ilvl w:val="0"/>
          <w:numId w:val="1"/>
        </w:numPr>
        <w:jc w:val="both"/>
        <w:rPr>
          <w:rFonts w:ascii="Arial" w:hAnsi="Arial" w:cs="Arial"/>
          <w:sz w:val="24"/>
          <w:szCs w:val="24"/>
        </w:rPr>
      </w:pPr>
      <w:r w:rsidRPr="00FC1CE7">
        <w:rPr>
          <w:rFonts w:ascii="Arial" w:hAnsi="Arial" w:cs="Arial"/>
          <w:sz w:val="24"/>
          <w:szCs w:val="24"/>
        </w:rPr>
        <w:t xml:space="preserve">The licensee shall ensure that the facility is maintained in a safe configuration </w:t>
      </w:r>
      <w:r w:rsidR="003730F7" w:rsidRPr="00FC1CE7">
        <w:rPr>
          <w:rFonts w:ascii="Arial" w:hAnsi="Arial" w:cs="Arial"/>
          <w:sz w:val="24"/>
          <w:szCs w:val="24"/>
        </w:rPr>
        <w:t xml:space="preserve">between the </w:t>
      </w:r>
      <w:r w:rsidRPr="00FC1CE7">
        <w:rPr>
          <w:rFonts w:ascii="Arial" w:hAnsi="Arial" w:cs="Arial"/>
          <w:sz w:val="24"/>
          <w:szCs w:val="24"/>
        </w:rPr>
        <w:t>permanent shutdown and decommissionin</w:t>
      </w:r>
      <w:r w:rsidR="003730F7" w:rsidRPr="00FC1CE7">
        <w:rPr>
          <w:rFonts w:ascii="Arial" w:hAnsi="Arial" w:cs="Arial"/>
          <w:sz w:val="24"/>
          <w:szCs w:val="24"/>
        </w:rPr>
        <w:t>g</w:t>
      </w:r>
      <w:r w:rsidRPr="00FC1CE7">
        <w:rPr>
          <w:rFonts w:ascii="Arial" w:hAnsi="Arial" w:cs="Arial"/>
          <w:sz w:val="24"/>
          <w:szCs w:val="24"/>
        </w:rPr>
        <w:t>.</w:t>
      </w:r>
    </w:p>
    <w:p w14:paraId="261E02D7" w14:textId="77777777" w:rsidR="003730F7" w:rsidRPr="00FC1CE7" w:rsidRDefault="003730F7" w:rsidP="003730F7">
      <w:pPr>
        <w:pStyle w:val="ListParagraph"/>
        <w:ind w:left="1080"/>
        <w:jc w:val="both"/>
        <w:rPr>
          <w:rFonts w:ascii="Arial" w:hAnsi="Arial" w:cs="Arial"/>
          <w:sz w:val="24"/>
          <w:szCs w:val="24"/>
        </w:rPr>
      </w:pPr>
    </w:p>
    <w:p w14:paraId="4CA0AAD6" w14:textId="0D2EF613" w:rsidR="00B97AF6" w:rsidRPr="00FC1CE7" w:rsidRDefault="00642682" w:rsidP="00633537">
      <w:pPr>
        <w:pStyle w:val="ListParagraph"/>
        <w:numPr>
          <w:ilvl w:val="0"/>
          <w:numId w:val="1"/>
        </w:numPr>
        <w:jc w:val="both"/>
        <w:rPr>
          <w:rFonts w:ascii="Arial" w:hAnsi="Arial" w:cs="Arial"/>
          <w:sz w:val="24"/>
          <w:szCs w:val="24"/>
        </w:rPr>
      </w:pPr>
      <w:r w:rsidRPr="00FC1CE7">
        <w:rPr>
          <w:rFonts w:ascii="Arial" w:hAnsi="Arial" w:cs="Arial"/>
          <w:sz w:val="24"/>
          <w:szCs w:val="24"/>
        </w:rPr>
        <w:t xml:space="preserve">The </w:t>
      </w:r>
      <w:r w:rsidR="00C331E6" w:rsidRPr="00FC1CE7">
        <w:rPr>
          <w:rFonts w:ascii="Arial" w:hAnsi="Arial" w:cs="Arial"/>
          <w:sz w:val="24"/>
          <w:szCs w:val="24"/>
        </w:rPr>
        <w:t xml:space="preserve">licensee </w:t>
      </w:r>
      <w:proofErr w:type="spellStart"/>
      <w:r w:rsidR="00C331E6" w:rsidRPr="00FC1CE7">
        <w:rPr>
          <w:rFonts w:ascii="Arial" w:hAnsi="Arial" w:cs="Arial"/>
          <w:sz w:val="24"/>
          <w:szCs w:val="24"/>
        </w:rPr>
        <w:t>authorised</w:t>
      </w:r>
      <w:proofErr w:type="spellEnd"/>
      <w:r w:rsidR="00C331E6" w:rsidRPr="00FC1CE7">
        <w:rPr>
          <w:rFonts w:ascii="Arial" w:hAnsi="Arial" w:cs="Arial"/>
          <w:sz w:val="24"/>
          <w:szCs w:val="24"/>
        </w:rPr>
        <w:t xml:space="preserve"> to conduct decommissioning shall </w:t>
      </w:r>
      <w:r w:rsidR="00F93CA9" w:rsidRPr="00FC1CE7">
        <w:rPr>
          <w:rFonts w:ascii="Arial" w:hAnsi="Arial" w:cs="Arial"/>
          <w:sz w:val="24"/>
          <w:szCs w:val="24"/>
        </w:rPr>
        <w:t xml:space="preserve">maintain records and </w:t>
      </w:r>
      <w:r w:rsidR="00C331E6" w:rsidRPr="00FC1CE7">
        <w:rPr>
          <w:rFonts w:ascii="Arial" w:hAnsi="Arial" w:cs="Arial"/>
          <w:sz w:val="24"/>
          <w:szCs w:val="24"/>
        </w:rPr>
        <w:t>ensure traceability of all radioactive waste generated during decommission</w:t>
      </w:r>
      <w:r w:rsidR="00F93CA9" w:rsidRPr="00FC1CE7">
        <w:rPr>
          <w:rFonts w:ascii="Arial" w:hAnsi="Arial" w:cs="Arial"/>
          <w:sz w:val="24"/>
          <w:szCs w:val="24"/>
        </w:rPr>
        <w:t>ing</w:t>
      </w:r>
      <w:r w:rsidR="00B97AF6" w:rsidRPr="00FC1CE7">
        <w:rPr>
          <w:rFonts w:ascii="Arial" w:hAnsi="Arial" w:cs="Arial"/>
          <w:sz w:val="24"/>
          <w:szCs w:val="24"/>
        </w:rPr>
        <w:t>.</w:t>
      </w:r>
    </w:p>
    <w:p w14:paraId="592F836E" w14:textId="5DA2DF36" w:rsidR="00B12E91" w:rsidRPr="00FC1CE7" w:rsidRDefault="00F93CA9" w:rsidP="001E1F51">
      <w:pPr>
        <w:pStyle w:val="ListParagraph"/>
        <w:ind w:left="1080"/>
        <w:jc w:val="both"/>
        <w:rPr>
          <w:rFonts w:ascii="Arial" w:hAnsi="Arial" w:cs="Arial"/>
          <w:sz w:val="24"/>
          <w:szCs w:val="24"/>
        </w:rPr>
      </w:pPr>
      <w:r w:rsidRPr="00FC1CE7">
        <w:rPr>
          <w:rFonts w:ascii="Arial" w:hAnsi="Arial" w:cs="Arial"/>
          <w:sz w:val="24"/>
          <w:szCs w:val="24"/>
        </w:rPr>
        <w:t xml:space="preserve"> </w:t>
      </w:r>
    </w:p>
    <w:p w14:paraId="6E271CC0" w14:textId="413092CE" w:rsidR="007D0430" w:rsidRPr="00D02A5D" w:rsidRDefault="007D0430" w:rsidP="00D02A5D">
      <w:pPr>
        <w:pStyle w:val="ListParagraph"/>
        <w:numPr>
          <w:ilvl w:val="0"/>
          <w:numId w:val="1"/>
        </w:numPr>
        <w:jc w:val="both"/>
        <w:rPr>
          <w:rFonts w:ascii="Arial" w:hAnsi="Arial" w:cs="Arial"/>
          <w:sz w:val="24"/>
          <w:szCs w:val="24"/>
        </w:rPr>
      </w:pPr>
      <w:r>
        <w:rPr>
          <w:rFonts w:ascii="Arial" w:hAnsi="Arial" w:cs="Arial"/>
          <w:sz w:val="24"/>
          <w:szCs w:val="24"/>
        </w:rPr>
        <w:t>(a)</w:t>
      </w:r>
      <w:r w:rsidR="00642682" w:rsidRPr="00FC1CE7">
        <w:rPr>
          <w:rFonts w:ascii="Arial" w:hAnsi="Arial" w:cs="Arial"/>
          <w:sz w:val="24"/>
          <w:szCs w:val="24"/>
        </w:rPr>
        <w:t xml:space="preserve">The </w:t>
      </w:r>
      <w:r w:rsidR="00C331E6" w:rsidRPr="00FC1CE7">
        <w:rPr>
          <w:rFonts w:ascii="Arial" w:hAnsi="Arial" w:cs="Arial"/>
          <w:sz w:val="24"/>
          <w:szCs w:val="24"/>
        </w:rPr>
        <w:t xml:space="preserve">licensee shall on </w:t>
      </w:r>
      <w:r w:rsidR="00642215" w:rsidRPr="00FC1CE7">
        <w:rPr>
          <w:rFonts w:ascii="Arial" w:hAnsi="Arial" w:cs="Arial"/>
          <w:sz w:val="24"/>
          <w:szCs w:val="24"/>
        </w:rPr>
        <w:t xml:space="preserve">the </w:t>
      </w:r>
      <w:r w:rsidR="00C331E6" w:rsidRPr="00FC1CE7">
        <w:rPr>
          <w:rFonts w:ascii="Arial" w:hAnsi="Arial" w:cs="Arial"/>
          <w:sz w:val="24"/>
          <w:szCs w:val="24"/>
        </w:rPr>
        <w:t>completion of decommissioning actions</w:t>
      </w:r>
      <w:r w:rsidR="00642215" w:rsidRPr="00FC1CE7">
        <w:rPr>
          <w:rFonts w:ascii="Arial" w:hAnsi="Arial" w:cs="Arial"/>
          <w:sz w:val="24"/>
          <w:szCs w:val="24"/>
        </w:rPr>
        <w:t xml:space="preserve"> </w:t>
      </w:r>
      <w:r w:rsidR="00C331E6" w:rsidRPr="00FC1CE7">
        <w:rPr>
          <w:rFonts w:ascii="Arial" w:hAnsi="Arial" w:cs="Arial"/>
          <w:sz w:val="24"/>
          <w:szCs w:val="24"/>
        </w:rPr>
        <w:t>submit a</w:t>
      </w:r>
      <w:r w:rsidR="00DA1E6E" w:rsidRPr="00FC1CE7">
        <w:rPr>
          <w:rFonts w:ascii="Arial" w:hAnsi="Arial" w:cs="Arial"/>
          <w:sz w:val="24"/>
          <w:szCs w:val="24"/>
        </w:rPr>
        <w:t xml:space="preserve">n application to the Authority for the release of the facility or </w:t>
      </w:r>
      <w:r w:rsidR="00E84D2B">
        <w:rPr>
          <w:rFonts w:ascii="Arial" w:hAnsi="Arial" w:cs="Arial"/>
          <w:sz w:val="24"/>
          <w:szCs w:val="24"/>
        </w:rPr>
        <w:t xml:space="preserve">any </w:t>
      </w:r>
      <w:r w:rsidR="00DA1E6E" w:rsidRPr="00FC1CE7">
        <w:rPr>
          <w:rFonts w:ascii="Arial" w:hAnsi="Arial" w:cs="Arial"/>
          <w:sz w:val="24"/>
          <w:szCs w:val="24"/>
        </w:rPr>
        <w:t xml:space="preserve">part </w:t>
      </w:r>
      <w:r w:rsidR="00B97AF6" w:rsidRPr="00FC1CE7">
        <w:rPr>
          <w:rFonts w:ascii="Arial" w:hAnsi="Arial" w:cs="Arial"/>
          <w:sz w:val="24"/>
          <w:szCs w:val="24"/>
        </w:rPr>
        <w:t>there</w:t>
      </w:r>
      <w:r w:rsidR="00DA1E6E" w:rsidRPr="00FC1CE7">
        <w:rPr>
          <w:rFonts w:ascii="Arial" w:hAnsi="Arial" w:cs="Arial"/>
          <w:sz w:val="24"/>
          <w:szCs w:val="24"/>
        </w:rPr>
        <w:t>of</w:t>
      </w:r>
      <w:r w:rsidR="00933720">
        <w:rPr>
          <w:rFonts w:ascii="Arial" w:hAnsi="Arial" w:cs="Arial"/>
          <w:sz w:val="24"/>
          <w:szCs w:val="24"/>
        </w:rPr>
        <w:t>.</w:t>
      </w:r>
    </w:p>
    <w:p w14:paraId="3FC3A3A2" w14:textId="560139B3" w:rsidR="00DF0E79" w:rsidRPr="00DA7E0B" w:rsidRDefault="007D0430" w:rsidP="00DA7E0B">
      <w:pPr>
        <w:ind w:left="1080"/>
        <w:jc w:val="both"/>
        <w:rPr>
          <w:rFonts w:ascii="Arial" w:hAnsi="Arial" w:cs="Arial"/>
          <w:sz w:val="24"/>
          <w:szCs w:val="24"/>
        </w:rPr>
      </w:pPr>
      <w:r>
        <w:rPr>
          <w:rFonts w:ascii="Arial" w:hAnsi="Arial" w:cs="Arial"/>
          <w:sz w:val="24"/>
          <w:szCs w:val="24"/>
        </w:rPr>
        <w:t xml:space="preserve">(b) </w:t>
      </w:r>
      <w:r w:rsidR="00B97AF6" w:rsidRPr="007D0430">
        <w:rPr>
          <w:rFonts w:ascii="Arial" w:hAnsi="Arial" w:cs="Arial"/>
          <w:sz w:val="24"/>
          <w:szCs w:val="24"/>
        </w:rPr>
        <w:t xml:space="preserve">The application </w:t>
      </w:r>
      <w:r>
        <w:rPr>
          <w:rFonts w:ascii="Arial" w:hAnsi="Arial" w:cs="Arial"/>
          <w:sz w:val="24"/>
          <w:szCs w:val="24"/>
        </w:rPr>
        <w:t xml:space="preserve">made under paragraph (a) </w:t>
      </w:r>
      <w:r w:rsidR="00B97AF6" w:rsidRPr="007D0430">
        <w:rPr>
          <w:rFonts w:ascii="Arial" w:hAnsi="Arial" w:cs="Arial"/>
          <w:sz w:val="24"/>
          <w:szCs w:val="24"/>
        </w:rPr>
        <w:t>shall be</w:t>
      </w:r>
      <w:r w:rsidR="00DA1E6E" w:rsidRPr="007D0430">
        <w:rPr>
          <w:rFonts w:ascii="Arial" w:hAnsi="Arial" w:cs="Arial"/>
          <w:sz w:val="24"/>
          <w:szCs w:val="24"/>
        </w:rPr>
        <w:t xml:space="preserve"> accompanied by a decommissioning report </w:t>
      </w:r>
      <w:r w:rsidR="00C331E6" w:rsidRPr="007D0430">
        <w:rPr>
          <w:rFonts w:ascii="Arial" w:hAnsi="Arial" w:cs="Arial"/>
          <w:sz w:val="24"/>
          <w:szCs w:val="24"/>
        </w:rPr>
        <w:t xml:space="preserve">to </w:t>
      </w:r>
      <w:r w:rsidR="00DA1E6E" w:rsidRPr="007D0430">
        <w:rPr>
          <w:rFonts w:ascii="Arial" w:hAnsi="Arial" w:cs="Arial"/>
          <w:sz w:val="24"/>
          <w:szCs w:val="24"/>
        </w:rPr>
        <w:t>demonstrate that the end state of the facility as specified in the decommissioning plan has been reached.</w:t>
      </w:r>
    </w:p>
    <w:p w14:paraId="34768968" w14:textId="77777777" w:rsidR="00B01256" w:rsidRPr="00FC1CE7" w:rsidRDefault="00B01256" w:rsidP="00B01256">
      <w:pPr>
        <w:pStyle w:val="ListParagraph"/>
        <w:numPr>
          <w:ilvl w:val="0"/>
          <w:numId w:val="1"/>
        </w:numPr>
        <w:autoSpaceDE w:val="0"/>
        <w:autoSpaceDN w:val="0"/>
        <w:adjustRightInd w:val="0"/>
        <w:spacing w:after="0" w:line="240" w:lineRule="auto"/>
        <w:contextualSpacing w:val="0"/>
        <w:jc w:val="both"/>
        <w:rPr>
          <w:rFonts w:ascii="Arial" w:hAnsi="Arial" w:cs="Arial"/>
          <w:bCs/>
          <w:sz w:val="24"/>
          <w:szCs w:val="24"/>
        </w:rPr>
      </w:pPr>
      <w:r w:rsidRPr="00FC1CE7">
        <w:rPr>
          <w:rFonts w:ascii="Arial" w:hAnsi="Arial" w:cs="Arial"/>
          <w:bCs/>
          <w:sz w:val="24"/>
          <w:szCs w:val="24"/>
        </w:rPr>
        <w:t xml:space="preserve">The licensee shall ensure that protection and safety are </w:t>
      </w:r>
      <w:r>
        <w:rPr>
          <w:rFonts w:ascii="Arial" w:hAnsi="Arial" w:cs="Arial"/>
          <w:bCs/>
          <w:sz w:val="24"/>
          <w:szCs w:val="24"/>
        </w:rPr>
        <w:t>optimized and the</w:t>
      </w:r>
      <w:r w:rsidRPr="00FC1CE7">
        <w:rPr>
          <w:rFonts w:ascii="Arial" w:hAnsi="Arial" w:cs="Arial"/>
          <w:bCs/>
          <w:sz w:val="24"/>
          <w:szCs w:val="24"/>
        </w:rPr>
        <w:t xml:space="preserve"> protection of the environment is ensured</w:t>
      </w:r>
      <w:r>
        <w:rPr>
          <w:rFonts w:ascii="Arial" w:hAnsi="Arial" w:cs="Arial"/>
          <w:bCs/>
          <w:sz w:val="24"/>
          <w:szCs w:val="24"/>
        </w:rPr>
        <w:t xml:space="preserve"> </w:t>
      </w:r>
      <w:r w:rsidRPr="00FC1CE7">
        <w:rPr>
          <w:rFonts w:ascii="Arial" w:hAnsi="Arial" w:cs="Arial"/>
          <w:bCs/>
          <w:sz w:val="24"/>
          <w:szCs w:val="24"/>
        </w:rPr>
        <w:t>during decommissioning</w:t>
      </w:r>
      <w:r>
        <w:rPr>
          <w:rFonts w:ascii="Arial" w:hAnsi="Arial" w:cs="Arial"/>
          <w:bCs/>
          <w:sz w:val="24"/>
          <w:szCs w:val="24"/>
        </w:rPr>
        <w:t>.</w:t>
      </w:r>
    </w:p>
    <w:p w14:paraId="272811A3" w14:textId="77777777" w:rsidR="00D5147F" w:rsidRPr="00FC1CE7" w:rsidRDefault="00D5147F" w:rsidP="00D5147F">
      <w:pPr>
        <w:pStyle w:val="ListParagraph"/>
        <w:rPr>
          <w:rFonts w:ascii="Arial" w:hAnsi="Arial" w:cs="Arial"/>
          <w:bCs/>
          <w:sz w:val="24"/>
          <w:szCs w:val="24"/>
        </w:rPr>
      </w:pPr>
    </w:p>
    <w:p w14:paraId="1CC236DF" w14:textId="751D0BBD" w:rsidR="00900F93" w:rsidRDefault="00900F93" w:rsidP="00633537">
      <w:pPr>
        <w:pStyle w:val="ListParagraph"/>
        <w:numPr>
          <w:ilvl w:val="0"/>
          <w:numId w:val="1"/>
        </w:numPr>
        <w:autoSpaceDE w:val="0"/>
        <w:autoSpaceDN w:val="0"/>
        <w:adjustRightInd w:val="0"/>
        <w:spacing w:after="0" w:line="240" w:lineRule="auto"/>
        <w:contextualSpacing w:val="0"/>
        <w:jc w:val="both"/>
        <w:rPr>
          <w:rFonts w:ascii="Arial" w:hAnsi="Arial" w:cs="Arial"/>
          <w:bCs/>
          <w:sz w:val="24"/>
          <w:szCs w:val="24"/>
        </w:rPr>
      </w:pPr>
      <w:r w:rsidRPr="00FC1CE7">
        <w:rPr>
          <w:rFonts w:ascii="Arial" w:hAnsi="Arial" w:cs="Arial"/>
          <w:bCs/>
          <w:sz w:val="24"/>
          <w:szCs w:val="24"/>
        </w:rPr>
        <w:lastRenderedPageBreak/>
        <w:t>Pursuant to section 31(1)(a)</w:t>
      </w:r>
      <w:r w:rsidR="00642215" w:rsidRPr="00FC1CE7">
        <w:rPr>
          <w:rFonts w:ascii="Arial" w:hAnsi="Arial" w:cs="Arial"/>
          <w:bCs/>
          <w:sz w:val="24"/>
          <w:szCs w:val="24"/>
        </w:rPr>
        <w:t xml:space="preserve"> of the Act</w:t>
      </w:r>
      <w:r w:rsidRPr="00FC1CE7">
        <w:rPr>
          <w:rFonts w:ascii="Arial" w:hAnsi="Arial" w:cs="Arial"/>
          <w:bCs/>
          <w:sz w:val="24"/>
          <w:szCs w:val="24"/>
        </w:rPr>
        <w:t>, the licensee shall, where applicable, include in its emergency response pl</w:t>
      </w:r>
      <w:r w:rsidR="00EE368F">
        <w:rPr>
          <w:rFonts w:ascii="Arial" w:hAnsi="Arial" w:cs="Arial"/>
          <w:bCs/>
          <w:sz w:val="24"/>
          <w:szCs w:val="24"/>
        </w:rPr>
        <w:t xml:space="preserve">an, </w:t>
      </w:r>
      <w:r w:rsidR="00EE368F" w:rsidRPr="00FC1CE7">
        <w:rPr>
          <w:rFonts w:ascii="Arial" w:hAnsi="Arial" w:cs="Arial"/>
          <w:bCs/>
          <w:sz w:val="24"/>
          <w:szCs w:val="24"/>
        </w:rPr>
        <w:t>the protection and remedial action</w:t>
      </w:r>
      <w:r w:rsidR="00EE368F">
        <w:rPr>
          <w:rFonts w:ascii="Arial" w:hAnsi="Arial" w:cs="Arial"/>
          <w:bCs/>
          <w:sz w:val="24"/>
          <w:szCs w:val="24"/>
        </w:rPr>
        <w:t>s</w:t>
      </w:r>
      <w:r w:rsidR="00EE368F" w:rsidRPr="00FC1CE7">
        <w:rPr>
          <w:rFonts w:ascii="Arial" w:hAnsi="Arial" w:cs="Arial"/>
          <w:bCs/>
          <w:sz w:val="24"/>
          <w:szCs w:val="24"/>
        </w:rPr>
        <w:t xml:space="preserve"> </w:t>
      </w:r>
      <w:r w:rsidR="002F4A51">
        <w:rPr>
          <w:rFonts w:ascii="Arial" w:hAnsi="Arial" w:cs="Arial"/>
          <w:bCs/>
          <w:sz w:val="24"/>
          <w:szCs w:val="24"/>
        </w:rPr>
        <w:t>to be implemented</w:t>
      </w:r>
      <w:r w:rsidR="00EE368F" w:rsidRPr="00EE368F">
        <w:rPr>
          <w:rFonts w:ascii="Arial" w:hAnsi="Arial" w:cs="Arial"/>
          <w:bCs/>
          <w:sz w:val="24"/>
          <w:szCs w:val="24"/>
        </w:rPr>
        <w:t xml:space="preserve"> </w:t>
      </w:r>
      <w:r w:rsidR="00EE368F">
        <w:rPr>
          <w:rFonts w:ascii="Arial" w:hAnsi="Arial" w:cs="Arial"/>
          <w:bCs/>
          <w:sz w:val="24"/>
          <w:szCs w:val="24"/>
        </w:rPr>
        <w:t xml:space="preserve">for </w:t>
      </w:r>
      <w:r w:rsidR="00EE368F" w:rsidRPr="00FC1CE7">
        <w:rPr>
          <w:rFonts w:ascii="Arial" w:hAnsi="Arial" w:cs="Arial"/>
          <w:bCs/>
          <w:sz w:val="24"/>
          <w:szCs w:val="24"/>
        </w:rPr>
        <w:t>any foreseeable incident that may occur during decommissionin</w:t>
      </w:r>
      <w:r w:rsidR="00EE368F">
        <w:rPr>
          <w:rFonts w:ascii="Arial" w:hAnsi="Arial" w:cs="Arial"/>
          <w:bCs/>
          <w:sz w:val="24"/>
          <w:szCs w:val="24"/>
        </w:rPr>
        <w:t>g.</w:t>
      </w:r>
    </w:p>
    <w:p w14:paraId="06D79DA3" w14:textId="77777777" w:rsidR="00EE368F" w:rsidRPr="00EE368F" w:rsidRDefault="00EE368F" w:rsidP="00EE368F">
      <w:pPr>
        <w:autoSpaceDE w:val="0"/>
        <w:autoSpaceDN w:val="0"/>
        <w:adjustRightInd w:val="0"/>
        <w:spacing w:after="0" w:line="240" w:lineRule="auto"/>
        <w:jc w:val="both"/>
        <w:rPr>
          <w:rFonts w:ascii="Arial" w:hAnsi="Arial" w:cs="Arial"/>
          <w:bCs/>
          <w:sz w:val="24"/>
          <w:szCs w:val="24"/>
        </w:rPr>
      </w:pPr>
    </w:p>
    <w:p w14:paraId="55B57104" w14:textId="4C12AC3F" w:rsidR="00CA5D60" w:rsidRPr="00FC1CE7" w:rsidRDefault="00CA5D60" w:rsidP="00633537">
      <w:pPr>
        <w:pStyle w:val="ListParagraph"/>
        <w:numPr>
          <w:ilvl w:val="0"/>
          <w:numId w:val="1"/>
        </w:numPr>
        <w:autoSpaceDE w:val="0"/>
        <w:autoSpaceDN w:val="0"/>
        <w:adjustRightInd w:val="0"/>
        <w:spacing w:after="0" w:line="240" w:lineRule="auto"/>
        <w:contextualSpacing w:val="0"/>
        <w:jc w:val="both"/>
        <w:rPr>
          <w:rFonts w:ascii="Arial" w:hAnsi="Arial" w:cs="Arial"/>
          <w:bCs/>
          <w:sz w:val="24"/>
          <w:szCs w:val="24"/>
        </w:rPr>
      </w:pPr>
      <w:r w:rsidRPr="00FC1CE7">
        <w:rPr>
          <w:rFonts w:ascii="Arial" w:hAnsi="Arial" w:cs="Arial"/>
          <w:bCs/>
          <w:sz w:val="24"/>
          <w:szCs w:val="24"/>
        </w:rPr>
        <w:t xml:space="preserve">Clearance of a radioactive </w:t>
      </w:r>
      <w:r w:rsidR="003507EC" w:rsidRPr="00FC1CE7">
        <w:rPr>
          <w:rFonts w:ascii="Arial" w:hAnsi="Arial" w:cs="Arial"/>
          <w:bCs/>
          <w:sz w:val="24"/>
          <w:szCs w:val="24"/>
        </w:rPr>
        <w:t>material, other than a disused sealed source,</w:t>
      </w:r>
      <w:r w:rsidRPr="00FC1CE7">
        <w:rPr>
          <w:rFonts w:ascii="Arial" w:hAnsi="Arial" w:cs="Arial"/>
          <w:bCs/>
          <w:sz w:val="24"/>
          <w:szCs w:val="24"/>
        </w:rPr>
        <w:t xml:space="preserve"> shall be subject to the clearance levels set out in the Third Schedule or such other limits or condition as the Authority may determine.</w:t>
      </w:r>
    </w:p>
    <w:p w14:paraId="13CE3B63" w14:textId="77777777" w:rsidR="00CA5D60" w:rsidRPr="00FC1CE7" w:rsidRDefault="00CA5D60" w:rsidP="00865CDF">
      <w:pPr>
        <w:autoSpaceDE w:val="0"/>
        <w:autoSpaceDN w:val="0"/>
        <w:adjustRightInd w:val="0"/>
        <w:spacing w:after="0" w:line="240" w:lineRule="auto"/>
        <w:jc w:val="both"/>
        <w:rPr>
          <w:rFonts w:ascii="Univers" w:hAnsi="Univers" w:cs="TimesNewRoman"/>
          <w:sz w:val="24"/>
          <w:szCs w:val="24"/>
        </w:rPr>
      </w:pPr>
    </w:p>
    <w:p w14:paraId="6DFE59DA" w14:textId="2D90E963" w:rsidR="00CA5D60" w:rsidRPr="00FC1CE7" w:rsidRDefault="00CA5D60" w:rsidP="00633537">
      <w:pPr>
        <w:pStyle w:val="ListParagraph"/>
        <w:numPr>
          <w:ilvl w:val="0"/>
          <w:numId w:val="1"/>
        </w:numPr>
        <w:autoSpaceDE w:val="0"/>
        <w:autoSpaceDN w:val="0"/>
        <w:adjustRightInd w:val="0"/>
        <w:spacing w:after="0" w:line="240" w:lineRule="auto"/>
        <w:contextualSpacing w:val="0"/>
        <w:jc w:val="both"/>
        <w:rPr>
          <w:rFonts w:ascii="Arial" w:hAnsi="Arial" w:cs="Arial"/>
          <w:bCs/>
          <w:sz w:val="24"/>
          <w:szCs w:val="24"/>
        </w:rPr>
      </w:pPr>
      <w:r w:rsidRPr="00FC1CE7">
        <w:rPr>
          <w:rFonts w:ascii="Arial" w:hAnsi="Arial" w:cs="Arial"/>
          <w:bCs/>
          <w:sz w:val="24"/>
          <w:szCs w:val="24"/>
        </w:rPr>
        <w:t xml:space="preserve">The licensee shall – </w:t>
      </w:r>
    </w:p>
    <w:p w14:paraId="51C9E114" w14:textId="77777777" w:rsidR="00CA5D60" w:rsidRPr="00FC1CE7" w:rsidRDefault="00CA5D60" w:rsidP="00865CDF">
      <w:pPr>
        <w:pStyle w:val="ListParagraph"/>
        <w:autoSpaceDE w:val="0"/>
        <w:autoSpaceDN w:val="0"/>
        <w:adjustRightInd w:val="0"/>
        <w:spacing w:after="0" w:line="240" w:lineRule="auto"/>
        <w:ind w:left="1080"/>
        <w:contextualSpacing w:val="0"/>
        <w:jc w:val="both"/>
        <w:rPr>
          <w:rFonts w:ascii="Arial" w:hAnsi="Arial" w:cs="Arial"/>
          <w:bCs/>
          <w:sz w:val="24"/>
          <w:szCs w:val="24"/>
        </w:rPr>
      </w:pPr>
    </w:p>
    <w:p w14:paraId="48CC90DC" w14:textId="037EE6EB" w:rsidR="00CA5D60" w:rsidRPr="00FC1CE7" w:rsidRDefault="00CA5D60" w:rsidP="00865CDF">
      <w:pPr>
        <w:pStyle w:val="ListParagraph"/>
        <w:numPr>
          <w:ilvl w:val="0"/>
          <w:numId w:val="60"/>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comply with the clearance levels set out in the </w:t>
      </w:r>
      <w:r w:rsidR="00165133" w:rsidRPr="00FC1CE7">
        <w:rPr>
          <w:rFonts w:ascii="Arial" w:hAnsi="Arial" w:cs="Arial"/>
          <w:bCs/>
          <w:sz w:val="24"/>
          <w:szCs w:val="24"/>
        </w:rPr>
        <w:t>Third</w:t>
      </w:r>
      <w:r w:rsidRPr="00FC1CE7">
        <w:rPr>
          <w:rFonts w:ascii="Arial" w:hAnsi="Arial" w:cs="Arial"/>
          <w:bCs/>
          <w:sz w:val="24"/>
          <w:szCs w:val="24"/>
        </w:rPr>
        <w:t xml:space="preserve"> Schedule;</w:t>
      </w:r>
    </w:p>
    <w:p w14:paraId="6ADE2488" w14:textId="77777777" w:rsidR="00CA5D60" w:rsidRPr="00FC1CE7" w:rsidRDefault="00CA5D60" w:rsidP="00865CDF">
      <w:pPr>
        <w:pStyle w:val="ListParagraph"/>
        <w:autoSpaceDE w:val="0"/>
        <w:autoSpaceDN w:val="0"/>
        <w:adjustRightInd w:val="0"/>
        <w:spacing w:after="0" w:line="240" w:lineRule="auto"/>
        <w:ind w:left="1560" w:hanging="426"/>
        <w:contextualSpacing w:val="0"/>
        <w:jc w:val="both"/>
        <w:rPr>
          <w:rFonts w:ascii="Arial" w:hAnsi="Arial" w:cs="Arial"/>
          <w:bCs/>
          <w:sz w:val="24"/>
          <w:szCs w:val="24"/>
        </w:rPr>
      </w:pPr>
    </w:p>
    <w:p w14:paraId="672C62B9" w14:textId="19C65D5E" w:rsidR="00CA5D60" w:rsidRPr="00FC1CE7" w:rsidRDefault="00CA5D60" w:rsidP="00865CDF">
      <w:pPr>
        <w:pStyle w:val="ListParagraph"/>
        <w:numPr>
          <w:ilvl w:val="0"/>
          <w:numId w:val="60"/>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keep a record of the clearance levels which he has complied with</w:t>
      </w:r>
      <w:r w:rsidR="00664815" w:rsidRPr="00FC1CE7">
        <w:rPr>
          <w:rFonts w:ascii="Arial" w:hAnsi="Arial" w:cs="Arial"/>
          <w:bCs/>
          <w:sz w:val="24"/>
          <w:szCs w:val="24"/>
        </w:rPr>
        <w:t>;</w:t>
      </w:r>
    </w:p>
    <w:p w14:paraId="2CD45403" w14:textId="77777777" w:rsidR="00CA5D60" w:rsidRPr="00FC1CE7" w:rsidRDefault="00CA5D60" w:rsidP="00865CDF">
      <w:pPr>
        <w:pStyle w:val="ListParagraph"/>
        <w:autoSpaceDE w:val="0"/>
        <w:autoSpaceDN w:val="0"/>
        <w:adjustRightInd w:val="0"/>
        <w:spacing w:after="0" w:line="240" w:lineRule="auto"/>
        <w:ind w:left="1560" w:hanging="426"/>
        <w:contextualSpacing w:val="0"/>
        <w:jc w:val="both"/>
        <w:rPr>
          <w:rFonts w:ascii="Arial" w:hAnsi="Arial" w:cs="Arial"/>
          <w:bCs/>
          <w:sz w:val="24"/>
          <w:szCs w:val="24"/>
        </w:rPr>
      </w:pPr>
    </w:p>
    <w:p w14:paraId="64CD7B0D" w14:textId="77777777" w:rsidR="00B83F24" w:rsidRPr="00FC1CE7" w:rsidRDefault="00CA5D60" w:rsidP="00865CDF">
      <w:pPr>
        <w:pStyle w:val="ListParagraph"/>
        <w:numPr>
          <w:ilvl w:val="0"/>
          <w:numId w:val="60"/>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maintain an appropriate management system for every activity related to clearance; and</w:t>
      </w:r>
    </w:p>
    <w:p w14:paraId="39F699E9" w14:textId="77777777" w:rsidR="00B83F24" w:rsidRPr="00FC1CE7" w:rsidRDefault="00B83F24" w:rsidP="00865CDF">
      <w:pPr>
        <w:pStyle w:val="ListParagraph"/>
        <w:autoSpaceDE w:val="0"/>
        <w:autoSpaceDN w:val="0"/>
        <w:adjustRightInd w:val="0"/>
        <w:spacing w:after="0" w:line="240" w:lineRule="auto"/>
        <w:ind w:left="1560" w:hanging="426"/>
        <w:contextualSpacing w:val="0"/>
        <w:jc w:val="both"/>
        <w:rPr>
          <w:rFonts w:ascii="Arial" w:hAnsi="Arial" w:cs="Arial"/>
          <w:bCs/>
          <w:sz w:val="24"/>
          <w:szCs w:val="24"/>
        </w:rPr>
      </w:pPr>
    </w:p>
    <w:p w14:paraId="47C4CE91" w14:textId="44BAEF01" w:rsidR="008E63DE" w:rsidRPr="00C221F9" w:rsidRDefault="00CA5D60" w:rsidP="00C221F9">
      <w:pPr>
        <w:pStyle w:val="ListParagraph"/>
        <w:numPr>
          <w:ilvl w:val="0"/>
          <w:numId w:val="60"/>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remove any radiation marking or warning sign from material that has been subject to clearance.</w:t>
      </w:r>
    </w:p>
    <w:p w14:paraId="47920489" w14:textId="77777777" w:rsidR="008E63DE" w:rsidRPr="008E63DE" w:rsidRDefault="008E63DE" w:rsidP="008E63DE">
      <w:pPr>
        <w:pStyle w:val="ListParagraph"/>
        <w:autoSpaceDE w:val="0"/>
        <w:autoSpaceDN w:val="0"/>
        <w:adjustRightInd w:val="0"/>
        <w:spacing w:after="0" w:line="240" w:lineRule="auto"/>
        <w:ind w:left="1560"/>
        <w:contextualSpacing w:val="0"/>
        <w:jc w:val="both"/>
        <w:rPr>
          <w:rFonts w:ascii="Arial" w:hAnsi="Arial" w:cs="Arial"/>
          <w:bCs/>
          <w:sz w:val="24"/>
          <w:szCs w:val="24"/>
        </w:rPr>
      </w:pPr>
    </w:p>
    <w:p w14:paraId="2F56F60D" w14:textId="3EC00B43" w:rsidR="00B83F24" w:rsidRDefault="00B83F24" w:rsidP="00633537">
      <w:pPr>
        <w:pStyle w:val="ListParagraph"/>
        <w:numPr>
          <w:ilvl w:val="0"/>
          <w:numId w:val="1"/>
        </w:numPr>
        <w:autoSpaceDE w:val="0"/>
        <w:autoSpaceDN w:val="0"/>
        <w:adjustRightInd w:val="0"/>
        <w:spacing w:after="0" w:line="240" w:lineRule="auto"/>
        <w:contextualSpacing w:val="0"/>
        <w:jc w:val="both"/>
        <w:rPr>
          <w:rFonts w:ascii="Arial" w:hAnsi="Arial" w:cs="Arial"/>
          <w:bCs/>
          <w:sz w:val="24"/>
          <w:szCs w:val="24"/>
        </w:rPr>
      </w:pPr>
      <w:r w:rsidRPr="00FC1CE7">
        <w:rPr>
          <w:rFonts w:ascii="Arial" w:hAnsi="Arial" w:cs="Arial"/>
          <w:bCs/>
          <w:sz w:val="24"/>
          <w:szCs w:val="24"/>
        </w:rPr>
        <w:t xml:space="preserve">Any person applying for an </w:t>
      </w:r>
      <w:proofErr w:type="spellStart"/>
      <w:r w:rsidRPr="00FC1CE7">
        <w:rPr>
          <w:rFonts w:ascii="Arial" w:hAnsi="Arial" w:cs="Arial"/>
          <w:bCs/>
          <w:sz w:val="24"/>
          <w:szCs w:val="24"/>
        </w:rPr>
        <w:t>authorisation</w:t>
      </w:r>
      <w:proofErr w:type="spellEnd"/>
      <w:r w:rsidRPr="00FC1CE7">
        <w:rPr>
          <w:rFonts w:ascii="Arial" w:hAnsi="Arial" w:cs="Arial"/>
          <w:bCs/>
          <w:sz w:val="24"/>
          <w:szCs w:val="24"/>
        </w:rPr>
        <w:t xml:space="preserve"> </w:t>
      </w:r>
      <w:r w:rsidR="00B62C6A">
        <w:rPr>
          <w:rFonts w:ascii="Arial" w:hAnsi="Arial" w:cs="Arial"/>
          <w:bCs/>
          <w:sz w:val="24"/>
          <w:szCs w:val="24"/>
        </w:rPr>
        <w:t>for any</w:t>
      </w:r>
      <w:r w:rsidRPr="00FC1CE7">
        <w:rPr>
          <w:rFonts w:ascii="Arial" w:hAnsi="Arial" w:cs="Arial"/>
          <w:bCs/>
          <w:sz w:val="24"/>
          <w:szCs w:val="24"/>
        </w:rPr>
        <w:t xml:space="preserve"> discharge</w:t>
      </w:r>
      <w:r w:rsidR="00B62C6A">
        <w:rPr>
          <w:rFonts w:ascii="Arial" w:hAnsi="Arial" w:cs="Arial"/>
          <w:bCs/>
          <w:sz w:val="24"/>
          <w:szCs w:val="24"/>
        </w:rPr>
        <w:t xml:space="preserve"> of radioactive material</w:t>
      </w:r>
      <w:r w:rsidRPr="00FC1CE7">
        <w:rPr>
          <w:rFonts w:ascii="Arial" w:hAnsi="Arial" w:cs="Arial"/>
          <w:bCs/>
          <w:sz w:val="24"/>
          <w:szCs w:val="24"/>
        </w:rPr>
        <w:t xml:space="preserve"> shall, where applicable </w:t>
      </w:r>
      <w:r w:rsidR="00F376AB">
        <w:rPr>
          <w:rFonts w:ascii="Arial" w:hAnsi="Arial" w:cs="Arial"/>
          <w:bCs/>
          <w:sz w:val="24"/>
          <w:szCs w:val="24"/>
        </w:rPr>
        <w:t>–</w:t>
      </w:r>
    </w:p>
    <w:p w14:paraId="76513464" w14:textId="77777777" w:rsidR="00F376AB" w:rsidRPr="00FC1CE7" w:rsidRDefault="00F376AB" w:rsidP="00F376AB">
      <w:pPr>
        <w:pStyle w:val="ListParagraph"/>
        <w:autoSpaceDE w:val="0"/>
        <w:autoSpaceDN w:val="0"/>
        <w:adjustRightInd w:val="0"/>
        <w:spacing w:after="0" w:line="240" w:lineRule="auto"/>
        <w:ind w:left="1080"/>
        <w:contextualSpacing w:val="0"/>
        <w:jc w:val="both"/>
        <w:rPr>
          <w:rFonts w:ascii="Arial" w:hAnsi="Arial" w:cs="Arial"/>
          <w:bCs/>
          <w:sz w:val="24"/>
          <w:szCs w:val="24"/>
        </w:rPr>
      </w:pPr>
    </w:p>
    <w:p w14:paraId="362A25C4" w14:textId="4786E407" w:rsidR="00B83F24" w:rsidRPr="00FC1CE7" w:rsidRDefault="00B83F24" w:rsidP="00865CDF">
      <w:pPr>
        <w:pStyle w:val="ListParagraph"/>
        <w:numPr>
          <w:ilvl w:val="0"/>
          <w:numId w:val="59"/>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determine the characteristics and activity of the material to be discharged, and the possible points and methods of discharge; </w:t>
      </w:r>
    </w:p>
    <w:p w14:paraId="09F7B044" w14:textId="3B1DAB4F" w:rsidR="00B83F24" w:rsidRPr="00FC1CE7" w:rsidRDefault="00B83F24" w:rsidP="00865CDF">
      <w:pPr>
        <w:pStyle w:val="ListParagraph"/>
        <w:numPr>
          <w:ilvl w:val="0"/>
          <w:numId w:val="59"/>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determine </w:t>
      </w:r>
      <w:r w:rsidR="00D320EE">
        <w:rPr>
          <w:rFonts w:ascii="Arial" w:hAnsi="Arial" w:cs="Arial"/>
          <w:bCs/>
          <w:sz w:val="24"/>
          <w:szCs w:val="24"/>
        </w:rPr>
        <w:t>al</w:t>
      </w:r>
      <w:r w:rsidRPr="00FC1CE7">
        <w:rPr>
          <w:rFonts w:ascii="Arial" w:hAnsi="Arial" w:cs="Arial"/>
          <w:bCs/>
          <w:sz w:val="24"/>
          <w:szCs w:val="24"/>
        </w:rPr>
        <w:t xml:space="preserve">l significant exposure pathways by which discharged radionuclides could give rise to exposure of members of the public; </w:t>
      </w:r>
    </w:p>
    <w:p w14:paraId="41CF7BFE" w14:textId="2E01FDF0" w:rsidR="00865CDF" w:rsidRPr="00FC1CE7" w:rsidRDefault="00B83F24" w:rsidP="00865CDF">
      <w:pPr>
        <w:pStyle w:val="ListParagraph"/>
        <w:numPr>
          <w:ilvl w:val="0"/>
          <w:numId w:val="59"/>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assess the doses </w:t>
      </w:r>
      <w:r w:rsidR="00C221F9">
        <w:rPr>
          <w:rFonts w:ascii="Arial" w:hAnsi="Arial" w:cs="Arial"/>
          <w:bCs/>
          <w:sz w:val="24"/>
          <w:szCs w:val="24"/>
        </w:rPr>
        <w:t xml:space="preserve">that may be received by a </w:t>
      </w:r>
      <w:r w:rsidRPr="00FC1CE7">
        <w:rPr>
          <w:rFonts w:ascii="Arial" w:hAnsi="Arial" w:cs="Arial"/>
          <w:bCs/>
          <w:sz w:val="24"/>
          <w:szCs w:val="24"/>
        </w:rPr>
        <w:t>person due to the planned discharges;</w:t>
      </w:r>
    </w:p>
    <w:p w14:paraId="7F3A2A0C" w14:textId="1C7C8E61" w:rsidR="00865CDF" w:rsidRPr="00FC1CE7" w:rsidRDefault="00B83F24" w:rsidP="00865CDF">
      <w:pPr>
        <w:pStyle w:val="ListParagraph"/>
        <w:numPr>
          <w:ilvl w:val="0"/>
          <w:numId w:val="59"/>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consider the radiological </w:t>
      </w:r>
      <w:r w:rsidR="00D95580">
        <w:rPr>
          <w:rFonts w:ascii="Arial" w:hAnsi="Arial" w:cs="Arial"/>
          <w:bCs/>
          <w:sz w:val="24"/>
          <w:szCs w:val="24"/>
        </w:rPr>
        <w:t xml:space="preserve">and </w:t>
      </w:r>
      <w:r w:rsidRPr="00FC1CE7">
        <w:rPr>
          <w:rFonts w:ascii="Arial" w:hAnsi="Arial" w:cs="Arial"/>
          <w:bCs/>
          <w:sz w:val="24"/>
          <w:szCs w:val="24"/>
        </w:rPr>
        <w:t xml:space="preserve">environmental impacts </w:t>
      </w:r>
      <w:r w:rsidR="00D95580" w:rsidRPr="00FC1CE7">
        <w:rPr>
          <w:rFonts w:ascii="Arial" w:hAnsi="Arial" w:cs="Arial"/>
          <w:bCs/>
          <w:sz w:val="24"/>
          <w:szCs w:val="24"/>
        </w:rPr>
        <w:t>due to the planned discharges</w:t>
      </w:r>
      <w:r w:rsidRPr="00FC1CE7">
        <w:rPr>
          <w:rFonts w:ascii="Arial" w:hAnsi="Arial" w:cs="Arial"/>
          <w:bCs/>
          <w:sz w:val="24"/>
          <w:szCs w:val="24"/>
        </w:rPr>
        <w:t xml:space="preserve">; </w:t>
      </w:r>
      <w:r w:rsidR="00D95580">
        <w:rPr>
          <w:rFonts w:ascii="Arial" w:hAnsi="Arial" w:cs="Arial"/>
          <w:bCs/>
          <w:sz w:val="24"/>
          <w:szCs w:val="24"/>
        </w:rPr>
        <w:t>and</w:t>
      </w:r>
    </w:p>
    <w:p w14:paraId="58ADBD99" w14:textId="7041F74E" w:rsidR="00B83F24" w:rsidRDefault="00B83F24" w:rsidP="004F04C3">
      <w:pPr>
        <w:pStyle w:val="ListParagraph"/>
        <w:numPr>
          <w:ilvl w:val="0"/>
          <w:numId w:val="59"/>
        </w:numPr>
        <w:autoSpaceDE w:val="0"/>
        <w:autoSpaceDN w:val="0"/>
        <w:adjustRightInd w:val="0"/>
        <w:spacing w:after="0" w:line="240" w:lineRule="auto"/>
        <w:ind w:left="1560" w:hanging="426"/>
        <w:contextualSpacing w:val="0"/>
        <w:jc w:val="both"/>
        <w:rPr>
          <w:rFonts w:ascii="Arial" w:hAnsi="Arial" w:cs="Arial"/>
          <w:bCs/>
          <w:sz w:val="24"/>
          <w:szCs w:val="24"/>
        </w:rPr>
      </w:pPr>
      <w:r w:rsidRPr="00FC1CE7">
        <w:rPr>
          <w:rFonts w:ascii="Arial" w:hAnsi="Arial" w:cs="Arial"/>
          <w:bCs/>
          <w:sz w:val="24"/>
          <w:szCs w:val="24"/>
        </w:rPr>
        <w:t xml:space="preserve">submit to the Authority the findings of (a) to (d) above as an input </w:t>
      </w:r>
      <w:r w:rsidR="00D95580">
        <w:rPr>
          <w:rFonts w:ascii="Arial" w:hAnsi="Arial" w:cs="Arial"/>
          <w:bCs/>
          <w:sz w:val="24"/>
          <w:szCs w:val="24"/>
        </w:rPr>
        <w:t>f</w:t>
      </w:r>
      <w:r w:rsidRPr="00FC1CE7">
        <w:rPr>
          <w:rFonts w:ascii="Arial" w:hAnsi="Arial" w:cs="Arial"/>
          <w:bCs/>
          <w:sz w:val="24"/>
          <w:szCs w:val="24"/>
        </w:rPr>
        <w:t>o</w:t>
      </w:r>
      <w:r w:rsidR="00D95580">
        <w:rPr>
          <w:rFonts w:ascii="Arial" w:hAnsi="Arial" w:cs="Arial"/>
          <w:bCs/>
          <w:sz w:val="24"/>
          <w:szCs w:val="24"/>
        </w:rPr>
        <w:t>r</w:t>
      </w:r>
      <w:r w:rsidRPr="00FC1CE7">
        <w:rPr>
          <w:rFonts w:ascii="Arial" w:hAnsi="Arial" w:cs="Arial"/>
          <w:bCs/>
          <w:sz w:val="24"/>
          <w:szCs w:val="24"/>
        </w:rPr>
        <w:t xml:space="preserve"> </w:t>
      </w:r>
      <w:r w:rsidR="00D95580">
        <w:rPr>
          <w:rFonts w:ascii="Arial" w:hAnsi="Arial" w:cs="Arial"/>
          <w:bCs/>
          <w:sz w:val="24"/>
          <w:szCs w:val="24"/>
        </w:rPr>
        <w:t xml:space="preserve">the Authority to establish </w:t>
      </w:r>
      <w:r w:rsidRPr="00D95580">
        <w:rPr>
          <w:rFonts w:ascii="Arial" w:hAnsi="Arial" w:cs="Arial"/>
          <w:bCs/>
          <w:sz w:val="24"/>
          <w:szCs w:val="24"/>
        </w:rPr>
        <w:t xml:space="preserve">the </w:t>
      </w:r>
      <w:proofErr w:type="spellStart"/>
      <w:r w:rsidRPr="00D95580">
        <w:rPr>
          <w:rFonts w:ascii="Arial" w:hAnsi="Arial" w:cs="Arial"/>
          <w:bCs/>
          <w:sz w:val="24"/>
          <w:szCs w:val="24"/>
        </w:rPr>
        <w:t>authorised</w:t>
      </w:r>
      <w:proofErr w:type="spellEnd"/>
      <w:r w:rsidRPr="00D95580">
        <w:rPr>
          <w:rFonts w:ascii="Arial" w:hAnsi="Arial" w:cs="Arial"/>
          <w:bCs/>
          <w:sz w:val="24"/>
          <w:szCs w:val="24"/>
        </w:rPr>
        <w:t xml:space="preserve"> limits on discharges and conditions for their implementation.</w:t>
      </w:r>
    </w:p>
    <w:p w14:paraId="3B0979C8" w14:textId="77777777" w:rsidR="004F04C3" w:rsidRPr="004F04C3" w:rsidRDefault="004F04C3" w:rsidP="004F04C3">
      <w:pPr>
        <w:pStyle w:val="ListParagraph"/>
        <w:autoSpaceDE w:val="0"/>
        <w:autoSpaceDN w:val="0"/>
        <w:adjustRightInd w:val="0"/>
        <w:spacing w:after="0" w:line="240" w:lineRule="auto"/>
        <w:ind w:left="1560"/>
        <w:contextualSpacing w:val="0"/>
        <w:jc w:val="both"/>
        <w:rPr>
          <w:rFonts w:ascii="Arial" w:hAnsi="Arial" w:cs="Arial"/>
          <w:bCs/>
          <w:sz w:val="24"/>
          <w:szCs w:val="24"/>
        </w:rPr>
      </w:pPr>
    </w:p>
    <w:p w14:paraId="35A39171" w14:textId="709A592D" w:rsidR="00B83F24" w:rsidRPr="006744B2" w:rsidRDefault="00B83F24" w:rsidP="00633537">
      <w:pPr>
        <w:pStyle w:val="ListParagraph"/>
        <w:numPr>
          <w:ilvl w:val="0"/>
          <w:numId w:val="1"/>
        </w:numPr>
        <w:autoSpaceDE w:val="0"/>
        <w:autoSpaceDN w:val="0"/>
        <w:adjustRightInd w:val="0"/>
        <w:spacing w:after="0" w:line="240" w:lineRule="auto"/>
        <w:jc w:val="both"/>
        <w:rPr>
          <w:rFonts w:ascii="Univers" w:hAnsi="Univers" w:cs="TimesNewRoman"/>
          <w:sz w:val="24"/>
          <w:szCs w:val="24"/>
        </w:rPr>
      </w:pPr>
      <w:r w:rsidRPr="006744B2">
        <w:rPr>
          <w:rFonts w:ascii="Arial" w:hAnsi="Arial" w:cs="Arial"/>
          <w:bCs/>
          <w:sz w:val="24"/>
          <w:szCs w:val="24"/>
        </w:rPr>
        <w:t>The licensee shall ensure that all operational limits and conditions</w:t>
      </w:r>
      <w:r w:rsidR="006744B2" w:rsidRPr="006744B2">
        <w:rPr>
          <w:rFonts w:ascii="Arial" w:hAnsi="Arial" w:cs="Arial"/>
          <w:bCs/>
          <w:sz w:val="24"/>
          <w:szCs w:val="24"/>
        </w:rPr>
        <w:t xml:space="preserve"> relating to discharges, including </w:t>
      </w:r>
      <w:proofErr w:type="spellStart"/>
      <w:r w:rsidR="006744B2" w:rsidRPr="006744B2">
        <w:rPr>
          <w:rFonts w:ascii="Arial" w:hAnsi="Arial" w:cs="Arial"/>
          <w:bCs/>
          <w:sz w:val="24"/>
          <w:szCs w:val="24"/>
        </w:rPr>
        <w:t>authorised</w:t>
      </w:r>
      <w:proofErr w:type="spellEnd"/>
      <w:r w:rsidR="006744B2" w:rsidRPr="006744B2">
        <w:rPr>
          <w:rFonts w:ascii="Arial" w:hAnsi="Arial" w:cs="Arial"/>
          <w:bCs/>
          <w:sz w:val="24"/>
          <w:szCs w:val="24"/>
        </w:rPr>
        <w:t xml:space="preserve"> limits on discharges</w:t>
      </w:r>
      <w:r w:rsidR="006744B2">
        <w:rPr>
          <w:rFonts w:ascii="Arial" w:hAnsi="Arial" w:cs="Arial"/>
          <w:bCs/>
          <w:sz w:val="24"/>
          <w:szCs w:val="24"/>
        </w:rPr>
        <w:t xml:space="preserve"> </w:t>
      </w:r>
      <w:r w:rsidR="006744B2" w:rsidRPr="006744B2">
        <w:rPr>
          <w:rFonts w:ascii="Arial" w:hAnsi="Arial" w:cs="Arial"/>
          <w:bCs/>
          <w:sz w:val="24"/>
          <w:szCs w:val="24"/>
        </w:rPr>
        <w:t>as approved by the Authority</w:t>
      </w:r>
      <w:r w:rsidR="006744B2">
        <w:rPr>
          <w:rFonts w:ascii="Arial" w:hAnsi="Arial" w:cs="Arial"/>
          <w:bCs/>
          <w:sz w:val="24"/>
          <w:szCs w:val="24"/>
        </w:rPr>
        <w:t xml:space="preserve">, </w:t>
      </w:r>
      <w:r w:rsidR="006744B2" w:rsidRPr="006744B2">
        <w:rPr>
          <w:rFonts w:ascii="Arial" w:hAnsi="Arial" w:cs="Arial"/>
          <w:bCs/>
          <w:sz w:val="24"/>
          <w:szCs w:val="24"/>
        </w:rPr>
        <w:t>are met</w:t>
      </w:r>
      <w:r w:rsidR="006744B2">
        <w:rPr>
          <w:rFonts w:ascii="Arial" w:hAnsi="Arial" w:cs="Arial"/>
          <w:bCs/>
          <w:sz w:val="24"/>
          <w:szCs w:val="24"/>
        </w:rPr>
        <w:t>.</w:t>
      </w:r>
    </w:p>
    <w:p w14:paraId="42838270" w14:textId="77777777" w:rsidR="006744B2" w:rsidRPr="006744B2" w:rsidRDefault="006744B2" w:rsidP="006744B2">
      <w:pPr>
        <w:pStyle w:val="ListParagraph"/>
        <w:autoSpaceDE w:val="0"/>
        <w:autoSpaceDN w:val="0"/>
        <w:adjustRightInd w:val="0"/>
        <w:spacing w:after="0" w:line="240" w:lineRule="auto"/>
        <w:ind w:left="1080"/>
        <w:jc w:val="both"/>
        <w:rPr>
          <w:rFonts w:ascii="Univers" w:hAnsi="Univers" w:cs="TimesNewRoman"/>
          <w:sz w:val="24"/>
          <w:szCs w:val="24"/>
        </w:rPr>
      </w:pPr>
    </w:p>
    <w:p w14:paraId="5026266C" w14:textId="00216965" w:rsidR="00B83F24" w:rsidRDefault="00B83F24" w:rsidP="00633537">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7D0430">
        <w:rPr>
          <w:rFonts w:ascii="Arial" w:hAnsi="Arial" w:cs="Arial"/>
          <w:bCs/>
          <w:sz w:val="24"/>
          <w:szCs w:val="24"/>
        </w:rPr>
        <w:t>The licensee shall –</w:t>
      </w:r>
    </w:p>
    <w:p w14:paraId="1A944857" w14:textId="77777777" w:rsidR="00F376AB" w:rsidRPr="00F376AB" w:rsidRDefault="00F376AB" w:rsidP="00F376AB">
      <w:pPr>
        <w:autoSpaceDE w:val="0"/>
        <w:autoSpaceDN w:val="0"/>
        <w:adjustRightInd w:val="0"/>
        <w:spacing w:after="0" w:line="240" w:lineRule="auto"/>
        <w:jc w:val="both"/>
        <w:rPr>
          <w:rFonts w:ascii="Arial" w:hAnsi="Arial" w:cs="Arial"/>
          <w:bCs/>
          <w:sz w:val="24"/>
          <w:szCs w:val="24"/>
        </w:rPr>
      </w:pPr>
    </w:p>
    <w:p w14:paraId="629CE023" w14:textId="2CAEA832" w:rsidR="00B83F24" w:rsidRPr="007D0430" w:rsidRDefault="002C483A" w:rsidP="007D0430">
      <w:pPr>
        <w:pStyle w:val="ListParagraph"/>
        <w:numPr>
          <w:ilvl w:val="0"/>
          <w:numId w:val="62"/>
        </w:numPr>
        <w:autoSpaceDE w:val="0"/>
        <w:autoSpaceDN w:val="0"/>
        <w:adjustRightInd w:val="0"/>
        <w:spacing w:after="0" w:line="240" w:lineRule="auto"/>
        <w:ind w:left="1701" w:hanging="567"/>
        <w:jc w:val="both"/>
        <w:rPr>
          <w:rFonts w:ascii="Arial" w:hAnsi="Arial" w:cs="Arial"/>
          <w:bCs/>
          <w:sz w:val="24"/>
          <w:szCs w:val="24"/>
        </w:rPr>
      </w:pPr>
      <w:r w:rsidRPr="007D0430">
        <w:rPr>
          <w:rFonts w:ascii="Arial" w:hAnsi="Arial" w:cs="Arial"/>
          <w:bCs/>
          <w:sz w:val="24"/>
          <w:szCs w:val="24"/>
        </w:rPr>
        <w:t xml:space="preserve">establish </w:t>
      </w:r>
      <w:r w:rsidR="00B83F24" w:rsidRPr="007D0430">
        <w:rPr>
          <w:rFonts w:ascii="Arial" w:hAnsi="Arial" w:cs="Arial"/>
          <w:bCs/>
          <w:sz w:val="24"/>
          <w:szCs w:val="24"/>
        </w:rPr>
        <w:t xml:space="preserve">a monitoring </w:t>
      </w:r>
      <w:proofErr w:type="spellStart"/>
      <w:r w:rsidR="00B83F24" w:rsidRPr="007D0430">
        <w:rPr>
          <w:rFonts w:ascii="Arial" w:hAnsi="Arial" w:cs="Arial"/>
          <w:bCs/>
          <w:sz w:val="24"/>
          <w:szCs w:val="24"/>
        </w:rPr>
        <w:t>programme</w:t>
      </w:r>
      <w:proofErr w:type="spellEnd"/>
      <w:r w:rsidR="00B83F24" w:rsidRPr="007D0430">
        <w:rPr>
          <w:rFonts w:ascii="Arial" w:hAnsi="Arial" w:cs="Arial"/>
          <w:bCs/>
          <w:sz w:val="24"/>
          <w:szCs w:val="24"/>
        </w:rPr>
        <w:t xml:space="preserve"> for discharges;</w:t>
      </w:r>
    </w:p>
    <w:p w14:paraId="374F95ED" w14:textId="6D1D4BC6" w:rsidR="00B83F24" w:rsidRPr="007D0430" w:rsidRDefault="00B83F24" w:rsidP="007D0430">
      <w:pPr>
        <w:pStyle w:val="ListParagraph"/>
        <w:numPr>
          <w:ilvl w:val="0"/>
          <w:numId w:val="62"/>
        </w:numPr>
        <w:autoSpaceDE w:val="0"/>
        <w:autoSpaceDN w:val="0"/>
        <w:adjustRightInd w:val="0"/>
        <w:spacing w:after="0" w:line="240" w:lineRule="auto"/>
        <w:ind w:left="1701" w:hanging="567"/>
        <w:jc w:val="both"/>
        <w:rPr>
          <w:rFonts w:ascii="Arial" w:hAnsi="Arial" w:cs="Arial"/>
          <w:bCs/>
          <w:sz w:val="24"/>
          <w:szCs w:val="24"/>
        </w:rPr>
      </w:pPr>
      <w:r w:rsidRPr="007D0430">
        <w:rPr>
          <w:rFonts w:ascii="Arial" w:hAnsi="Arial" w:cs="Arial"/>
          <w:bCs/>
          <w:sz w:val="24"/>
          <w:szCs w:val="24"/>
        </w:rPr>
        <w:t>ensure that the results from the monitoring are recorded and are made available to the Authority as and when required;</w:t>
      </w:r>
    </w:p>
    <w:p w14:paraId="03377E91" w14:textId="2171AE52" w:rsidR="00B83F24" w:rsidRPr="007D0430" w:rsidRDefault="00B83F24" w:rsidP="007D0430">
      <w:pPr>
        <w:pStyle w:val="ListParagraph"/>
        <w:numPr>
          <w:ilvl w:val="0"/>
          <w:numId w:val="62"/>
        </w:numPr>
        <w:autoSpaceDE w:val="0"/>
        <w:autoSpaceDN w:val="0"/>
        <w:adjustRightInd w:val="0"/>
        <w:spacing w:after="0" w:line="240" w:lineRule="auto"/>
        <w:ind w:left="1701" w:hanging="567"/>
        <w:jc w:val="both"/>
        <w:rPr>
          <w:rFonts w:ascii="Arial" w:hAnsi="Arial" w:cs="Arial"/>
          <w:bCs/>
          <w:sz w:val="24"/>
          <w:szCs w:val="24"/>
        </w:rPr>
      </w:pPr>
      <w:r w:rsidRPr="007D0430">
        <w:rPr>
          <w:rFonts w:ascii="Arial" w:hAnsi="Arial" w:cs="Arial"/>
          <w:bCs/>
          <w:sz w:val="24"/>
          <w:szCs w:val="24"/>
        </w:rPr>
        <w:t xml:space="preserve">obtain the prior </w:t>
      </w:r>
      <w:proofErr w:type="spellStart"/>
      <w:r w:rsidRPr="007D0430">
        <w:rPr>
          <w:rFonts w:ascii="Arial" w:hAnsi="Arial" w:cs="Arial"/>
          <w:bCs/>
          <w:sz w:val="24"/>
          <w:szCs w:val="24"/>
        </w:rPr>
        <w:t>authorisation</w:t>
      </w:r>
      <w:proofErr w:type="spellEnd"/>
      <w:r w:rsidRPr="007D0430">
        <w:rPr>
          <w:rFonts w:ascii="Arial" w:hAnsi="Arial" w:cs="Arial"/>
          <w:bCs/>
          <w:sz w:val="24"/>
          <w:szCs w:val="24"/>
        </w:rPr>
        <w:t xml:space="preserve"> of the Authority for any modification of the discharge control measures that may need to be implemented due to any change in exposure pathways or in the characteristics of the representative person that could affect the assessment of doses due to the discharges;</w:t>
      </w:r>
    </w:p>
    <w:p w14:paraId="02FF2F83" w14:textId="122890BC" w:rsidR="00B83F24" w:rsidRPr="007D0430" w:rsidRDefault="00B83F24" w:rsidP="007D0430">
      <w:pPr>
        <w:pStyle w:val="ListParagraph"/>
        <w:numPr>
          <w:ilvl w:val="0"/>
          <w:numId w:val="62"/>
        </w:numPr>
        <w:autoSpaceDE w:val="0"/>
        <w:autoSpaceDN w:val="0"/>
        <w:adjustRightInd w:val="0"/>
        <w:spacing w:after="0" w:line="240" w:lineRule="auto"/>
        <w:ind w:left="1701" w:hanging="567"/>
        <w:jc w:val="both"/>
        <w:rPr>
          <w:rFonts w:ascii="Arial" w:hAnsi="Arial" w:cs="Arial"/>
          <w:bCs/>
          <w:sz w:val="24"/>
          <w:szCs w:val="24"/>
        </w:rPr>
      </w:pPr>
      <w:r w:rsidRPr="007D0430">
        <w:rPr>
          <w:rFonts w:ascii="Arial" w:hAnsi="Arial" w:cs="Arial"/>
          <w:bCs/>
          <w:sz w:val="24"/>
          <w:szCs w:val="24"/>
        </w:rPr>
        <w:lastRenderedPageBreak/>
        <w:t xml:space="preserve">report promptly to the Authority any levels exceeding the operational limits and conditions relating to public exposure, including </w:t>
      </w:r>
      <w:proofErr w:type="spellStart"/>
      <w:r w:rsidRPr="007D0430">
        <w:rPr>
          <w:rFonts w:ascii="Arial" w:hAnsi="Arial" w:cs="Arial"/>
          <w:bCs/>
          <w:sz w:val="24"/>
          <w:szCs w:val="24"/>
        </w:rPr>
        <w:t>authorised</w:t>
      </w:r>
      <w:proofErr w:type="spellEnd"/>
      <w:r w:rsidRPr="007D0430">
        <w:rPr>
          <w:rFonts w:ascii="Arial" w:hAnsi="Arial" w:cs="Arial"/>
          <w:bCs/>
          <w:sz w:val="24"/>
          <w:szCs w:val="24"/>
        </w:rPr>
        <w:t xml:space="preserve"> limits on discharges; and </w:t>
      </w:r>
    </w:p>
    <w:p w14:paraId="12CE55DD" w14:textId="27F94FDF" w:rsidR="00B83F24" w:rsidRDefault="00B83F24" w:rsidP="007D0430">
      <w:pPr>
        <w:pStyle w:val="ListParagraph"/>
        <w:numPr>
          <w:ilvl w:val="0"/>
          <w:numId w:val="62"/>
        </w:numPr>
        <w:autoSpaceDE w:val="0"/>
        <w:autoSpaceDN w:val="0"/>
        <w:adjustRightInd w:val="0"/>
        <w:spacing w:after="0" w:line="240" w:lineRule="auto"/>
        <w:ind w:left="1701" w:hanging="567"/>
        <w:jc w:val="both"/>
        <w:rPr>
          <w:rFonts w:ascii="Arial" w:hAnsi="Arial" w:cs="Arial"/>
          <w:bCs/>
          <w:sz w:val="24"/>
          <w:szCs w:val="24"/>
        </w:rPr>
      </w:pPr>
      <w:r w:rsidRPr="007D0430">
        <w:rPr>
          <w:rFonts w:ascii="Arial" w:hAnsi="Arial" w:cs="Arial"/>
          <w:bCs/>
          <w:sz w:val="24"/>
          <w:szCs w:val="24"/>
        </w:rPr>
        <w:t xml:space="preserve">report promptly to the Authority any significant increase in dose rate or concentrations of radionuclides in the environment that could be attributed to the </w:t>
      </w:r>
      <w:proofErr w:type="spellStart"/>
      <w:r w:rsidRPr="007D0430">
        <w:rPr>
          <w:rFonts w:ascii="Arial" w:hAnsi="Arial" w:cs="Arial"/>
          <w:bCs/>
          <w:sz w:val="24"/>
          <w:szCs w:val="24"/>
        </w:rPr>
        <w:t>authorised</w:t>
      </w:r>
      <w:proofErr w:type="spellEnd"/>
      <w:r w:rsidRPr="007D0430">
        <w:rPr>
          <w:rFonts w:ascii="Arial" w:hAnsi="Arial" w:cs="Arial"/>
          <w:bCs/>
          <w:sz w:val="24"/>
          <w:szCs w:val="24"/>
        </w:rPr>
        <w:t xml:space="preserve"> practice,</w:t>
      </w:r>
    </w:p>
    <w:p w14:paraId="4855ECD7" w14:textId="77777777" w:rsidR="000036BF" w:rsidRPr="004F04C3" w:rsidRDefault="000036BF" w:rsidP="004F04C3">
      <w:pPr>
        <w:autoSpaceDE w:val="0"/>
        <w:autoSpaceDN w:val="0"/>
        <w:adjustRightInd w:val="0"/>
        <w:spacing w:after="0" w:line="240" w:lineRule="auto"/>
        <w:jc w:val="both"/>
        <w:rPr>
          <w:rFonts w:ascii="Arial" w:hAnsi="Arial" w:cs="Arial"/>
          <w:bCs/>
          <w:sz w:val="24"/>
          <w:szCs w:val="24"/>
        </w:rPr>
      </w:pPr>
    </w:p>
    <w:p w14:paraId="5306768C" w14:textId="77777777" w:rsidR="00B83F24" w:rsidRPr="00FC1CE7" w:rsidRDefault="00B83F24" w:rsidP="00B83F24">
      <w:pPr>
        <w:pStyle w:val="ListParagraph"/>
        <w:autoSpaceDE w:val="0"/>
        <w:autoSpaceDN w:val="0"/>
        <w:adjustRightInd w:val="0"/>
        <w:spacing w:after="0" w:line="240" w:lineRule="auto"/>
        <w:ind w:left="1080"/>
        <w:jc w:val="both"/>
        <w:rPr>
          <w:rFonts w:ascii="Univers" w:hAnsi="Univers" w:cs="TimesNewRoman"/>
          <w:sz w:val="24"/>
          <w:szCs w:val="24"/>
        </w:rPr>
      </w:pPr>
    </w:p>
    <w:p w14:paraId="6FA9DF40" w14:textId="2D9F8FD7" w:rsidR="00CA5D60" w:rsidRPr="007D0430" w:rsidRDefault="00CA5D60" w:rsidP="00633537">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7D0430">
        <w:rPr>
          <w:rFonts w:ascii="Arial" w:hAnsi="Arial" w:cs="Arial"/>
          <w:bCs/>
          <w:sz w:val="24"/>
          <w:szCs w:val="24"/>
        </w:rPr>
        <w:t xml:space="preserve">The licensee shall develop and maintain a suitable and comprehensive recording system that provides for – </w:t>
      </w:r>
    </w:p>
    <w:p w14:paraId="62E6907C" w14:textId="77777777" w:rsidR="00CA5D60" w:rsidRPr="007D0430" w:rsidRDefault="00CA5D60" w:rsidP="00CA5D60">
      <w:pPr>
        <w:pStyle w:val="ListParagraph"/>
        <w:autoSpaceDE w:val="0"/>
        <w:autoSpaceDN w:val="0"/>
        <w:adjustRightInd w:val="0"/>
        <w:spacing w:after="0" w:line="240" w:lineRule="auto"/>
        <w:contextualSpacing w:val="0"/>
        <w:jc w:val="both"/>
        <w:rPr>
          <w:rFonts w:ascii="Arial" w:hAnsi="Arial" w:cs="Arial"/>
          <w:bCs/>
          <w:sz w:val="24"/>
          <w:szCs w:val="24"/>
        </w:rPr>
      </w:pPr>
    </w:p>
    <w:p w14:paraId="4241D72A"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r w:rsidRPr="007D0430">
        <w:rPr>
          <w:rFonts w:ascii="Arial" w:hAnsi="Arial" w:cs="Arial"/>
          <w:bCs/>
          <w:sz w:val="24"/>
          <w:szCs w:val="24"/>
        </w:rPr>
        <w:t>(a)</w:t>
      </w:r>
      <w:r w:rsidRPr="007D0430">
        <w:rPr>
          <w:rFonts w:ascii="Arial" w:hAnsi="Arial" w:cs="Arial"/>
          <w:bCs/>
          <w:sz w:val="24"/>
          <w:szCs w:val="24"/>
        </w:rPr>
        <w:tab/>
        <w:t xml:space="preserve">an </w:t>
      </w:r>
      <w:proofErr w:type="gramStart"/>
      <w:r w:rsidRPr="007D0430">
        <w:rPr>
          <w:rFonts w:ascii="Arial" w:hAnsi="Arial" w:cs="Arial"/>
          <w:bCs/>
          <w:sz w:val="24"/>
          <w:szCs w:val="24"/>
        </w:rPr>
        <w:t>up to date</w:t>
      </w:r>
      <w:proofErr w:type="gramEnd"/>
      <w:r w:rsidRPr="007D0430">
        <w:rPr>
          <w:rFonts w:ascii="Arial" w:hAnsi="Arial" w:cs="Arial"/>
          <w:bCs/>
          <w:sz w:val="24"/>
          <w:szCs w:val="24"/>
        </w:rPr>
        <w:t xml:space="preserve"> inventory of all disused sealed sources;</w:t>
      </w:r>
    </w:p>
    <w:p w14:paraId="72E8323B"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p>
    <w:p w14:paraId="50DC08AE"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r w:rsidRPr="007D0430">
        <w:rPr>
          <w:rFonts w:ascii="Arial" w:hAnsi="Arial" w:cs="Arial"/>
          <w:bCs/>
          <w:sz w:val="24"/>
          <w:szCs w:val="24"/>
        </w:rPr>
        <w:t>(b)</w:t>
      </w:r>
      <w:r w:rsidRPr="007D0430">
        <w:rPr>
          <w:rFonts w:ascii="Arial" w:hAnsi="Arial" w:cs="Arial"/>
          <w:bCs/>
          <w:sz w:val="24"/>
          <w:szCs w:val="24"/>
        </w:rPr>
        <w:tab/>
        <w:t xml:space="preserve">full traceability and an </w:t>
      </w:r>
      <w:proofErr w:type="gramStart"/>
      <w:r w:rsidRPr="007D0430">
        <w:rPr>
          <w:rFonts w:ascii="Arial" w:hAnsi="Arial" w:cs="Arial"/>
          <w:bCs/>
          <w:sz w:val="24"/>
          <w:szCs w:val="24"/>
        </w:rPr>
        <w:t>up to date</w:t>
      </w:r>
      <w:proofErr w:type="gramEnd"/>
      <w:r w:rsidRPr="007D0430">
        <w:rPr>
          <w:rFonts w:ascii="Arial" w:hAnsi="Arial" w:cs="Arial"/>
          <w:bCs/>
          <w:sz w:val="24"/>
          <w:szCs w:val="24"/>
        </w:rPr>
        <w:t xml:space="preserve"> inventory of all radioactive waste, including their relevant characteristics;</w:t>
      </w:r>
    </w:p>
    <w:p w14:paraId="2445CFCF"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p>
    <w:p w14:paraId="2541EE73"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r w:rsidRPr="007D0430">
        <w:rPr>
          <w:rFonts w:ascii="Arial" w:hAnsi="Arial" w:cs="Arial"/>
          <w:bCs/>
          <w:sz w:val="24"/>
          <w:szCs w:val="24"/>
        </w:rPr>
        <w:t>(c)</w:t>
      </w:r>
      <w:r w:rsidRPr="007D0430">
        <w:rPr>
          <w:rFonts w:ascii="Arial" w:hAnsi="Arial" w:cs="Arial"/>
          <w:bCs/>
          <w:sz w:val="24"/>
          <w:szCs w:val="24"/>
        </w:rPr>
        <w:tab/>
        <w:t>information on any discharge;</w:t>
      </w:r>
    </w:p>
    <w:p w14:paraId="6D6578BB"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p>
    <w:p w14:paraId="68D59EA9" w14:textId="77777777" w:rsidR="00CA5D60" w:rsidRPr="007D0430" w:rsidRDefault="00CA5D60" w:rsidP="00CA5D60">
      <w:pPr>
        <w:pStyle w:val="ListParagraph"/>
        <w:autoSpaceDE w:val="0"/>
        <w:autoSpaceDN w:val="0"/>
        <w:adjustRightInd w:val="0"/>
        <w:spacing w:after="0" w:line="240" w:lineRule="auto"/>
        <w:ind w:left="1843" w:hanging="567"/>
        <w:contextualSpacing w:val="0"/>
        <w:jc w:val="both"/>
        <w:rPr>
          <w:rFonts w:ascii="Arial" w:hAnsi="Arial" w:cs="Arial"/>
          <w:bCs/>
          <w:sz w:val="24"/>
          <w:szCs w:val="24"/>
        </w:rPr>
      </w:pPr>
      <w:r w:rsidRPr="007D0430">
        <w:rPr>
          <w:rFonts w:ascii="Arial" w:hAnsi="Arial" w:cs="Arial"/>
          <w:bCs/>
          <w:sz w:val="24"/>
          <w:szCs w:val="24"/>
        </w:rPr>
        <w:t>(d)</w:t>
      </w:r>
      <w:r w:rsidRPr="007D0430">
        <w:rPr>
          <w:rFonts w:ascii="Arial" w:hAnsi="Arial" w:cs="Arial"/>
          <w:bCs/>
          <w:sz w:val="24"/>
          <w:szCs w:val="24"/>
        </w:rPr>
        <w:tab/>
        <w:t>information on any radioactive material which has been subject to clearance; and</w:t>
      </w:r>
    </w:p>
    <w:p w14:paraId="663495A1" w14:textId="77777777" w:rsidR="00CA5D60" w:rsidRPr="00FC1CE7" w:rsidRDefault="00CA5D60" w:rsidP="00CA5D60">
      <w:pPr>
        <w:pStyle w:val="ListParagraph"/>
        <w:autoSpaceDE w:val="0"/>
        <w:autoSpaceDN w:val="0"/>
        <w:adjustRightInd w:val="0"/>
        <w:spacing w:after="0" w:line="240" w:lineRule="auto"/>
        <w:ind w:left="1843" w:hanging="567"/>
        <w:contextualSpacing w:val="0"/>
        <w:jc w:val="both"/>
        <w:rPr>
          <w:rFonts w:ascii="Univers" w:hAnsi="Univers" w:cs="TimesNewRoman"/>
          <w:sz w:val="24"/>
          <w:szCs w:val="24"/>
        </w:rPr>
      </w:pPr>
    </w:p>
    <w:p w14:paraId="0A5D3255" w14:textId="77777777" w:rsidR="00CA5D60" w:rsidRPr="00FC1CE7" w:rsidRDefault="00CA5D60" w:rsidP="00CA5D60">
      <w:pPr>
        <w:pStyle w:val="ListParagraph"/>
        <w:autoSpaceDE w:val="0"/>
        <w:autoSpaceDN w:val="0"/>
        <w:adjustRightInd w:val="0"/>
        <w:spacing w:after="0" w:line="240" w:lineRule="auto"/>
        <w:ind w:left="1843" w:hanging="567"/>
        <w:contextualSpacing w:val="0"/>
        <w:jc w:val="both"/>
        <w:rPr>
          <w:rFonts w:ascii="Univers" w:hAnsi="Univers" w:cs="TimesNewRoman"/>
          <w:sz w:val="24"/>
          <w:szCs w:val="24"/>
        </w:rPr>
      </w:pPr>
      <w:r w:rsidRPr="00FC1CE7">
        <w:rPr>
          <w:rFonts w:ascii="Univers" w:hAnsi="Univers" w:cs="TimesNewRoman"/>
          <w:sz w:val="24"/>
          <w:szCs w:val="24"/>
        </w:rPr>
        <w:t>(e)</w:t>
      </w:r>
      <w:r w:rsidRPr="00FC1CE7">
        <w:rPr>
          <w:rFonts w:ascii="Univers" w:hAnsi="Univers" w:cs="TimesNewRoman"/>
          <w:sz w:val="24"/>
          <w:szCs w:val="24"/>
        </w:rPr>
        <w:tab/>
      </w:r>
      <w:r w:rsidRPr="007D0430">
        <w:rPr>
          <w:rFonts w:ascii="Arial" w:hAnsi="Arial" w:cs="Arial"/>
          <w:bCs/>
          <w:sz w:val="24"/>
          <w:szCs w:val="24"/>
        </w:rPr>
        <w:t xml:space="preserve">the results of the radiation monitoring </w:t>
      </w:r>
      <w:proofErr w:type="spellStart"/>
      <w:r w:rsidRPr="007D0430">
        <w:rPr>
          <w:rFonts w:ascii="Arial" w:hAnsi="Arial" w:cs="Arial"/>
          <w:bCs/>
          <w:sz w:val="24"/>
          <w:szCs w:val="24"/>
        </w:rPr>
        <w:t>programme</w:t>
      </w:r>
      <w:proofErr w:type="spellEnd"/>
      <w:r w:rsidRPr="007D0430">
        <w:rPr>
          <w:rFonts w:ascii="Arial" w:hAnsi="Arial" w:cs="Arial"/>
          <w:bCs/>
          <w:sz w:val="24"/>
          <w:szCs w:val="24"/>
        </w:rPr>
        <w:t>.</w:t>
      </w:r>
    </w:p>
    <w:p w14:paraId="3460AF7C" w14:textId="77777777" w:rsidR="00CA5D60" w:rsidRPr="00F579A5" w:rsidRDefault="00CA5D60" w:rsidP="00CA5D60">
      <w:pPr>
        <w:pStyle w:val="ListParagraph"/>
        <w:autoSpaceDE w:val="0"/>
        <w:autoSpaceDN w:val="0"/>
        <w:adjustRightInd w:val="0"/>
        <w:spacing w:after="0" w:line="240" w:lineRule="auto"/>
        <w:ind w:left="0"/>
        <w:contextualSpacing w:val="0"/>
        <w:jc w:val="both"/>
        <w:rPr>
          <w:rFonts w:ascii="Arial" w:hAnsi="Arial" w:cs="Arial"/>
          <w:bCs/>
          <w:sz w:val="24"/>
          <w:szCs w:val="24"/>
        </w:rPr>
      </w:pPr>
    </w:p>
    <w:p w14:paraId="4DBFD8E2" w14:textId="4EC40EC7" w:rsidR="00865CDF" w:rsidRDefault="00CA5D60" w:rsidP="00633537">
      <w:pPr>
        <w:pStyle w:val="ListParagraph"/>
        <w:numPr>
          <w:ilvl w:val="0"/>
          <w:numId w:val="1"/>
        </w:numPr>
        <w:autoSpaceDE w:val="0"/>
        <w:autoSpaceDN w:val="0"/>
        <w:adjustRightInd w:val="0"/>
        <w:spacing w:after="0" w:line="240" w:lineRule="auto"/>
        <w:jc w:val="both"/>
        <w:rPr>
          <w:rFonts w:ascii="Arial" w:hAnsi="Arial" w:cs="Arial"/>
          <w:bCs/>
          <w:sz w:val="24"/>
          <w:szCs w:val="24"/>
        </w:rPr>
      </w:pPr>
      <w:r w:rsidRPr="00CA295E">
        <w:rPr>
          <w:rFonts w:ascii="Arial" w:hAnsi="Arial" w:cs="Arial"/>
          <w:bCs/>
          <w:sz w:val="24"/>
          <w:szCs w:val="24"/>
        </w:rPr>
        <w:t>The licensee shall ensure that all records are made available to this Authority as may be required.</w:t>
      </w:r>
    </w:p>
    <w:bookmarkEnd w:id="1"/>
    <w:p w14:paraId="79DA3636" w14:textId="77777777" w:rsidR="00A07F49" w:rsidRPr="00F579A5" w:rsidRDefault="00A07F49">
      <w:pPr>
        <w:rPr>
          <w:rFonts w:ascii="Arial" w:hAnsi="Arial" w:cs="Arial"/>
          <w:bCs/>
          <w:sz w:val="24"/>
          <w:szCs w:val="24"/>
        </w:rPr>
      </w:pPr>
    </w:p>
    <w:p w14:paraId="3A0A63C3" w14:textId="58B244F6" w:rsidR="001E11DF" w:rsidRPr="00F579A5" w:rsidRDefault="001E11DF" w:rsidP="00633537">
      <w:pPr>
        <w:pStyle w:val="ListParagraph"/>
        <w:numPr>
          <w:ilvl w:val="0"/>
          <w:numId w:val="1"/>
        </w:numPr>
        <w:spacing w:after="0" w:line="240" w:lineRule="auto"/>
        <w:ind w:right="-22"/>
        <w:jc w:val="both"/>
        <w:rPr>
          <w:rFonts w:ascii="Arial" w:hAnsi="Arial" w:cs="Arial"/>
          <w:bCs/>
          <w:sz w:val="24"/>
          <w:szCs w:val="24"/>
        </w:rPr>
      </w:pPr>
      <w:r w:rsidRPr="00F579A5">
        <w:rPr>
          <w:rFonts w:ascii="Arial" w:hAnsi="Arial" w:cs="Arial"/>
          <w:bCs/>
          <w:sz w:val="24"/>
          <w:szCs w:val="24"/>
        </w:rPr>
        <w:t>These regulations shall come into operation on ………………… 2026.</w:t>
      </w:r>
    </w:p>
    <w:p w14:paraId="3BA208EE" w14:textId="77777777" w:rsidR="001E11DF" w:rsidRPr="00F579A5" w:rsidRDefault="001E11DF" w:rsidP="001E11DF">
      <w:pPr>
        <w:spacing w:after="0" w:line="240" w:lineRule="auto"/>
        <w:ind w:right="-22"/>
        <w:jc w:val="both"/>
        <w:rPr>
          <w:rFonts w:ascii="Arial" w:hAnsi="Arial" w:cs="Arial"/>
          <w:bCs/>
          <w:sz w:val="24"/>
          <w:szCs w:val="24"/>
        </w:rPr>
      </w:pPr>
    </w:p>
    <w:p w14:paraId="523D6B2D" w14:textId="77777777" w:rsidR="001E11DF" w:rsidRPr="00F579A5" w:rsidRDefault="001E11DF" w:rsidP="001E11DF">
      <w:pPr>
        <w:spacing w:after="0" w:line="240" w:lineRule="auto"/>
        <w:ind w:right="-22"/>
        <w:jc w:val="both"/>
        <w:rPr>
          <w:rFonts w:ascii="Arial" w:hAnsi="Arial" w:cs="Arial"/>
          <w:bCs/>
          <w:sz w:val="24"/>
          <w:szCs w:val="24"/>
        </w:rPr>
      </w:pPr>
    </w:p>
    <w:p w14:paraId="19457996" w14:textId="77777777" w:rsidR="001E11DF" w:rsidRPr="00F579A5" w:rsidRDefault="001E11DF" w:rsidP="001E11DF">
      <w:pPr>
        <w:spacing w:after="0" w:line="240" w:lineRule="auto"/>
        <w:ind w:right="-22"/>
        <w:jc w:val="both"/>
        <w:rPr>
          <w:rFonts w:ascii="Arial" w:hAnsi="Arial" w:cs="Arial"/>
          <w:bCs/>
          <w:sz w:val="24"/>
          <w:szCs w:val="24"/>
        </w:rPr>
      </w:pPr>
    </w:p>
    <w:p w14:paraId="195639F9" w14:textId="59D2BDEA" w:rsidR="001E11DF" w:rsidRPr="00F579A5" w:rsidRDefault="001E11DF" w:rsidP="001E11DF">
      <w:pPr>
        <w:spacing w:after="0" w:line="240" w:lineRule="auto"/>
        <w:ind w:left="360" w:right="-22" w:firstLine="720"/>
        <w:jc w:val="both"/>
        <w:rPr>
          <w:rFonts w:ascii="Arial" w:hAnsi="Arial" w:cs="Arial"/>
          <w:bCs/>
          <w:sz w:val="24"/>
          <w:szCs w:val="24"/>
        </w:rPr>
      </w:pPr>
      <w:r w:rsidRPr="00F579A5">
        <w:rPr>
          <w:rFonts w:ascii="Arial" w:hAnsi="Arial" w:cs="Arial"/>
          <w:bCs/>
          <w:sz w:val="24"/>
          <w:szCs w:val="24"/>
        </w:rPr>
        <w:t>Made by the Minister on ...................... 2026.</w:t>
      </w:r>
    </w:p>
    <w:p w14:paraId="5A343C68" w14:textId="77777777" w:rsidR="001E11DF" w:rsidRDefault="001E11DF" w:rsidP="001E11DF">
      <w:pPr>
        <w:spacing w:after="0" w:line="240" w:lineRule="auto"/>
        <w:ind w:left="360" w:right="-22" w:firstLine="720"/>
        <w:jc w:val="both"/>
        <w:rPr>
          <w:rFonts w:ascii="Univers" w:hAnsi="Univers" w:cs="TimesNewRoman"/>
          <w:sz w:val="24"/>
          <w:szCs w:val="24"/>
        </w:rPr>
      </w:pPr>
    </w:p>
    <w:p w14:paraId="486F403A" w14:textId="77777777" w:rsidR="001E11DF" w:rsidRDefault="001E11DF" w:rsidP="001E11DF">
      <w:pPr>
        <w:spacing w:after="0" w:line="240" w:lineRule="auto"/>
        <w:ind w:left="360" w:right="-22" w:firstLine="720"/>
        <w:jc w:val="both"/>
        <w:rPr>
          <w:rFonts w:ascii="Univers" w:hAnsi="Univers" w:cs="TimesNewRoman"/>
          <w:sz w:val="24"/>
          <w:szCs w:val="24"/>
        </w:rPr>
      </w:pPr>
    </w:p>
    <w:p w14:paraId="3D0EB849" w14:textId="77777777" w:rsidR="001E11DF" w:rsidRDefault="001E11DF" w:rsidP="001E11DF">
      <w:pPr>
        <w:spacing w:after="0" w:line="240" w:lineRule="auto"/>
        <w:ind w:left="360" w:right="-22" w:firstLine="720"/>
        <w:jc w:val="both"/>
        <w:rPr>
          <w:rFonts w:ascii="Univers" w:hAnsi="Univers" w:cs="TimesNewRoman"/>
          <w:sz w:val="24"/>
          <w:szCs w:val="24"/>
        </w:rPr>
      </w:pPr>
    </w:p>
    <w:p w14:paraId="7070445E" w14:textId="77777777" w:rsidR="001E11DF" w:rsidRPr="00D41D27" w:rsidRDefault="001E11DF" w:rsidP="001E11DF">
      <w:pPr>
        <w:spacing w:after="0" w:line="240" w:lineRule="auto"/>
        <w:jc w:val="center"/>
        <w:rPr>
          <w:rFonts w:ascii="Univers" w:hAnsi="Univers" w:cs="TimesNewRoman,Bold"/>
          <w:bCs/>
          <w:smallCaps/>
          <w:sz w:val="24"/>
          <w:szCs w:val="24"/>
        </w:rPr>
      </w:pPr>
      <w:r>
        <w:rPr>
          <w:rFonts w:ascii="Univers" w:hAnsi="Univers" w:cs="TimesNewRoman,Bold"/>
          <w:bCs/>
          <w:smallCaps/>
          <w:sz w:val="24"/>
          <w:szCs w:val="24"/>
        </w:rPr>
        <w:t>_______________</w:t>
      </w:r>
    </w:p>
    <w:p w14:paraId="5430D535" w14:textId="77777777" w:rsidR="001E11DF" w:rsidRPr="001652FB" w:rsidRDefault="001E11DF" w:rsidP="001E11DF">
      <w:pPr>
        <w:spacing w:after="0" w:line="240" w:lineRule="auto"/>
        <w:ind w:left="360" w:right="-22" w:firstLine="720"/>
        <w:jc w:val="both"/>
        <w:rPr>
          <w:rFonts w:ascii="Univers" w:hAnsi="Univers" w:cs="TimesNewRoman"/>
          <w:sz w:val="24"/>
          <w:szCs w:val="24"/>
        </w:rPr>
      </w:pPr>
    </w:p>
    <w:p w14:paraId="1BFACE11" w14:textId="77777777" w:rsidR="001E11DF" w:rsidRDefault="001E11DF" w:rsidP="001E11DF">
      <w:pPr>
        <w:spacing w:after="0" w:line="240" w:lineRule="auto"/>
        <w:ind w:right="-22"/>
        <w:jc w:val="both"/>
        <w:rPr>
          <w:rFonts w:ascii="Univers" w:hAnsi="Univers" w:cs="TimesNewRoman"/>
          <w:b/>
          <w:bCs/>
          <w:sz w:val="24"/>
          <w:szCs w:val="24"/>
          <w:u w:val="single"/>
        </w:rPr>
      </w:pPr>
    </w:p>
    <w:p w14:paraId="213EA463" w14:textId="77777777" w:rsidR="00A07F49" w:rsidRPr="00FC1CE7" w:rsidRDefault="00A07F49">
      <w:pPr>
        <w:rPr>
          <w:rFonts w:ascii="Univers" w:hAnsi="Univers"/>
          <w:b/>
          <w:bCs/>
          <w:i/>
          <w:iCs/>
          <w:sz w:val="24"/>
          <w:szCs w:val="24"/>
        </w:rPr>
      </w:pPr>
    </w:p>
    <w:p w14:paraId="4101DADA" w14:textId="77777777" w:rsidR="00A07F49" w:rsidRDefault="00A07F49">
      <w:pPr>
        <w:rPr>
          <w:rFonts w:ascii="Univers" w:hAnsi="Univers"/>
          <w:b/>
          <w:bCs/>
          <w:i/>
          <w:iCs/>
          <w:sz w:val="24"/>
          <w:szCs w:val="24"/>
        </w:rPr>
      </w:pPr>
    </w:p>
    <w:p w14:paraId="75D73846" w14:textId="77777777" w:rsidR="004F04C3" w:rsidRDefault="004F04C3">
      <w:pPr>
        <w:rPr>
          <w:rFonts w:ascii="Univers" w:hAnsi="Univers"/>
          <w:b/>
          <w:bCs/>
          <w:i/>
          <w:iCs/>
          <w:sz w:val="24"/>
          <w:szCs w:val="24"/>
        </w:rPr>
      </w:pPr>
    </w:p>
    <w:p w14:paraId="2157DBFC" w14:textId="77777777" w:rsidR="004F04C3" w:rsidRDefault="004F04C3">
      <w:pPr>
        <w:rPr>
          <w:rFonts w:ascii="Univers" w:hAnsi="Univers"/>
          <w:b/>
          <w:bCs/>
          <w:i/>
          <w:iCs/>
          <w:sz w:val="24"/>
          <w:szCs w:val="24"/>
        </w:rPr>
      </w:pPr>
    </w:p>
    <w:p w14:paraId="69E203E9" w14:textId="77777777" w:rsidR="004F04C3" w:rsidRDefault="004F04C3">
      <w:pPr>
        <w:rPr>
          <w:rFonts w:ascii="Univers" w:hAnsi="Univers"/>
          <w:b/>
          <w:bCs/>
          <w:i/>
          <w:iCs/>
          <w:sz w:val="24"/>
          <w:szCs w:val="24"/>
        </w:rPr>
      </w:pPr>
    </w:p>
    <w:p w14:paraId="5067BCC2" w14:textId="77777777" w:rsidR="004F04C3" w:rsidRPr="00FC1CE7" w:rsidRDefault="004F04C3">
      <w:pPr>
        <w:rPr>
          <w:rFonts w:ascii="Univers" w:hAnsi="Univers"/>
          <w:b/>
          <w:bCs/>
          <w:i/>
          <w:iCs/>
          <w:sz w:val="24"/>
          <w:szCs w:val="24"/>
        </w:rPr>
      </w:pPr>
    </w:p>
    <w:p w14:paraId="0B100C63" w14:textId="77777777" w:rsidR="00A07F49" w:rsidRPr="00FC1CE7" w:rsidRDefault="00A07F49">
      <w:pPr>
        <w:rPr>
          <w:rFonts w:ascii="Univers" w:hAnsi="Univers"/>
          <w:b/>
          <w:bCs/>
          <w:i/>
          <w:iCs/>
          <w:sz w:val="24"/>
          <w:szCs w:val="24"/>
        </w:rPr>
      </w:pPr>
    </w:p>
    <w:p w14:paraId="164B4798" w14:textId="1BE70B26" w:rsidR="00AE4836" w:rsidRPr="00FC1CE7" w:rsidRDefault="00AE4836" w:rsidP="00AE4836">
      <w:pPr>
        <w:spacing w:before="50" w:line="320" w:lineRule="exact"/>
        <w:ind w:left="-1440" w:right="-1440"/>
        <w:jc w:val="center"/>
        <w:rPr>
          <w:rFonts w:ascii="Arial" w:eastAsia="Book Antiqua" w:hAnsi="Arial" w:cs="Arial"/>
          <w:sz w:val="24"/>
          <w:szCs w:val="24"/>
        </w:rPr>
      </w:pPr>
      <w:r w:rsidRPr="00FC1CE7">
        <w:rPr>
          <w:rFonts w:ascii="Arial" w:eastAsia="Book Antiqua" w:hAnsi="Arial" w:cs="Arial"/>
          <w:b/>
          <w:spacing w:val="-1"/>
          <w:sz w:val="24"/>
          <w:szCs w:val="24"/>
        </w:rPr>
        <w:lastRenderedPageBreak/>
        <w:t xml:space="preserve">FIRST </w:t>
      </w:r>
      <w:r w:rsidR="00BC30C7" w:rsidRPr="00FC1CE7">
        <w:rPr>
          <w:rFonts w:ascii="Arial" w:eastAsia="Book Antiqua" w:hAnsi="Arial" w:cs="Arial"/>
          <w:b/>
          <w:spacing w:val="-1"/>
          <w:sz w:val="24"/>
          <w:szCs w:val="24"/>
        </w:rPr>
        <w:t>SCHED</w:t>
      </w:r>
      <w:r w:rsidR="00BC30C7" w:rsidRPr="00FC1CE7">
        <w:rPr>
          <w:rFonts w:ascii="Arial" w:eastAsia="Book Antiqua" w:hAnsi="Arial" w:cs="Arial"/>
          <w:b/>
          <w:sz w:val="24"/>
          <w:szCs w:val="24"/>
        </w:rPr>
        <w:t>U</w:t>
      </w:r>
      <w:r w:rsidR="00BC30C7" w:rsidRPr="00FC1CE7">
        <w:rPr>
          <w:rFonts w:ascii="Arial" w:eastAsia="Book Antiqua" w:hAnsi="Arial" w:cs="Arial"/>
          <w:b/>
          <w:spacing w:val="-1"/>
          <w:sz w:val="24"/>
          <w:szCs w:val="24"/>
        </w:rPr>
        <w:t>L</w:t>
      </w:r>
      <w:r w:rsidR="00BC30C7" w:rsidRPr="00FC1CE7">
        <w:rPr>
          <w:rFonts w:ascii="Arial" w:eastAsia="Book Antiqua" w:hAnsi="Arial" w:cs="Arial"/>
          <w:b/>
          <w:sz w:val="24"/>
          <w:szCs w:val="24"/>
        </w:rPr>
        <w:t>E</w:t>
      </w:r>
      <w:r w:rsidR="006F7271" w:rsidRPr="00FC1CE7">
        <w:rPr>
          <w:rFonts w:ascii="Arial" w:eastAsia="Book Antiqua" w:hAnsi="Arial" w:cs="Arial"/>
          <w:b/>
          <w:sz w:val="24"/>
          <w:szCs w:val="24"/>
        </w:rPr>
        <w:t xml:space="preserve"> </w:t>
      </w:r>
    </w:p>
    <w:p w14:paraId="76AD553F" w14:textId="05AFEC83" w:rsidR="00BC30C7" w:rsidRPr="00FC1CE7" w:rsidRDefault="00BC30C7" w:rsidP="00AE4836">
      <w:pPr>
        <w:spacing w:before="50" w:line="320" w:lineRule="exact"/>
        <w:ind w:left="-1440" w:right="-1440"/>
        <w:jc w:val="center"/>
        <w:rPr>
          <w:rFonts w:ascii="Arial" w:eastAsia="Book Antiqua" w:hAnsi="Arial" w:cs="Arial"/>
          <w:sz w:val="24"/>
          <w:szCs w:val="24"/>
        </w:rPr>
      </w:pPr>
      <w:r w:rsidRPr="00FC1CE7">
        <w:rPr>
          <w:rFonts w:ascii="Arial" w:eastAsia="Book Antiqua" w:hAnsi="Arial" w:cs="Arial"/>
          <w:i/>
          <w:sz w:val="24"/>
          <w:szCs w:val="24"/>
        </w:rPr>
        <w:t>R</w:t>
      </w:r>
      <w:r w:rsidRPr="00FC1CE7">
        <w:rPr>
          <w:rFonts w:ascii="Arial" w:eastAsia="Book Antiqua" w:hAnsi="Arial" w:cs="Arial"/>
          <w:i/>
          <w:spacing w:val="1"/>
          <w:sz w:val="24"/>
          <w:szCs w:val="24"/>
        </w:rPr>
        <w:t>e</w:t>
      </w:r>
      <w:r w:rsidRPr="00FC1CE7">
        <w:rPr>
          <w:rFonts w:ascii="Arial" w:eastAsia="Book Antiqua" w:hAnsi="Arial" w:cs="Arial"/>
          <w:i/>
          <w:spacing w:val="-1"/>
          <w:sz w:val="24"/>
          <w:szCs w:val="24"/>
        </w:rPr>
        <w:t>g</w:t>
      </w:r>
      <w:r w:rsidRPr="00FC1CE7">
        <w:rPr>
          <w:rFonts w:ascii="Arial" w:eastAsia="Book Antiqua" w:hAnsi="Arial" w:cs="Arial"/>
          <w:i/>
          <w:sz w:val="24"/>
          <w:szCs w:val="24"/>
        </w:rPr>
        <w:t>u</w:t>
      </w:r>
      <w:r w:rsidRPr="00FC1CE7">
        <w:rPr>
          <w:rFonts w:ascii="Arial" w:eastAsia="Book Antiqua" w:hAnsi="Arial" w:cs="Arial"/>
          <w:i/>
          <w:spacing w:val="1"/>
          <w:sz w:val="24"/>
          <w:szCs w:val="24"/>
        </w:rPr>
        <w:t>l</w:t>
      </w:r>
      <w:r w:rsidRPr="00FC1CE7">
        <w:rPr>
          <w:rFonts w:ascii="Arial" w:eastAsia="Book Antiqua" w:hAnsi="Arial" w:cs="Arial"/>
          <w:i/>
          <w:sz w:val="24"/>
          <w:szCs w:val="24"/>
        </w:rPr>
        <w:t>a</w:t>
      </w:r>
      <w:r w:rsidRPr="00FC1CE7">
        <w:rPr>
          <w:rFonts w:ascii="Arial" w:eastAsia="Book Antiqua" w:hAnsi="Arial" w:cs="Arial"/>
          <w:i/>
          <w:spacing w:val="-2"/>
          <w:sz w:val="24"/>
          <w:szCs w:val="24"/>
        </w:rPr>
        <w:t>t</w:t>
      </w:r>
      <w:r w:rsidRPr="00FC1CE7">
        <w:rPr>
          <w:rFonts w:ascii="Arial" w:eastAsia="Book Antiqua" w:hAnsi="Arial" w:cs="Arial"/>
          <w:i/>
          <w:spacing w:val="1"/>
          <w:sz w:val="24"/>
          <w:szCs w:val="24"/>
        </w:rPr>
        <w:t>i</w:t>
      </w:r>
      <w:r w:rsidRPr="00FC1CE7">
        <w:rPr>
          <w:rFonts w:ascii="Arial" w:eastAsia="Book Antiqua" w:hAnsi="Arial" w:cs="Arial"/>
          <w:i/>
          <w:sz w:val="24"/>
          <w:szCs w:val="24"/>
        </w:rPr>
        <w:t>on</w:t>
      </w:r>
      <w:r w:rsidR="009F77DC">
        <w:rPr>
          <w:rFonts w:ascii="Arial" w:eastAsia="Book Antiqua" w:hAnsi="Arial" w:cs="Arial"/>
          <w:i/>
          <w:spacing w:val="-3"/>
          <w:sz w:val="24"/>
          <w:szCs w:val="24"/>
        </w:rPr>
        <w:t>7b</w:t>
      </w:r>
    </w:p>
    <w:p w14:paraId="55A86731" w14:textId="77777777" w:rsidR="00BC30C7" w:rsidRPr="00FC1CE7" w:rsidRDefault="00BC30C7" w:rsidP="00BC30C7">
      <w:pPr>
        <w:spacing w:line="200" w:lineRule="exact"/>
        <w:rPr>
          <w:rFonts w:ascii="Arial" w:hAnsi="Arial" w:cs="Arial"/>
          <w:sz w:val="24"/>
          <w:szCs w:val="24"/>
        </w:rPr>
      </w:pPr>
    </w:p>
    <w:p w14:paraId="761A18FB" w14:textId="409209F7" w:rsidR="00BC30C7" w:rsidRPr="00FC1CE7" w:rsidRDefault="00BC30C7" w:rsidP="006F7271">
      <w:pPr>
        <w:spacing w:before="11"/>
        <w:ind w:left="620"/>
        <w:jc w:val="center"/>
        <w:rPr>
          <w:rFonts w:ascii="Arial" w:eastAsia="Book Antiqua" w:hAnsi="Arial" w:cs="Arial"/>
          <w:b/>
          <w:sz w:val="24"/>
          <w:szCs w:val="24"/>
        </w:rPr>
      </w:pPr>
      <w:r w:rsidRPr="00FC1CE7">
        <w:rPr>
          <w:rFonts w:ascii="Arial" w:eastAsia="Book Antiqua" w:hAnsi="Arial" w:cs="Arial"/>
          <w:b/>
          <w:spacing w:val="-2"/>
          <w:sz w:val="24"/>
          <w:szCs w:val="24"/>
        </w:rPr>
        <w:t>C</w:t>
      </w:r>
      <w:r w:rsidRPr="00FC1CE7">
        <w:rPr>
          <w:rFonts w:ascii="Arial" w:eastAsia="Book Antiqua" w:hAnsi="Arial" w:cs="Arial"/>
          <w:b/>
          <w:spacing w:val="-1"/>
          <w:sz w:val="24"/>
          <w:szCs w:val="24"/>
        </w:rPr>
        <w:t>L</w:t>
      </w:r>
      <w:r w:rsidRPr="00FC1CE7">
        <w:rPr>
          <w:rFonts w:ascii="Arial" w:eastAsia="Book Antiqua" w:hAnsi="Arial" w:cs="Arial"/>
          <w:b/>
          <w:sz w:val="24"/>
          <w:szCs w:val="24"/>
        </w:rPr>
        <w:t>A</w:t>
      </w:r>
      <w:r w:rsidRPr="00FC1CE7">
        <w:rPr>
          <w:rFonts w:ascii="Arial" w:eastAsia="Book Antiqua" w:hAnsi="Arial" w:cs="Arial"/>
          <w:b/>
          <w:spacing w:val="-1"/>
          <w:sz w:val="24"/>
          <w:szCs w:val="24"/>
        </w:rPr>
        <w:t>SS</w:t>
      </w:r>
      <w:r w:rsidRPr="00FC1CE7">
        <w:rPr>
          <w:rFonts w:ascii="Arial" w:eastAsia="Book Antiqua" w:hAnsi="Arial" w:cs="Arial"/>
          <w:b/>
          <w:spacing w:val="1"/>
          <w:sz w:val="24"/>
          <w:szCs w:val="24"/>
        </w:rPr>
        <w:t>I</w:t>
      </w:r>
      <w:r w:rsidRPr="00FC1CE7">
        <w:rPr>
          <w:rFonts w:ascii="Arial" w:eastAsia="Book Antiqua" w:hAnsi="Arial" w:cs="Arial"/>
          <w:b/>
          <w:sz w:val="24"/>
          <w:szCs w:val="24"/>
        </w:rPr>
        <w:t>F</w:t>
      </w:r>
      <w:r w:rsidRPr="00FC1CE7">
        <w:rPr>
          <w:rFonts w:ascii="Arial" w:eastAsia="Book Antiqua" w:hAnsi="Arial" w:cs="Arial"/>
          <w:b/>
          <w:spacing w:val="1"/>
          <w:sz w:val="24"/>
          <w:szCs w:val="24"/>
        </w:rPr>
        <w:t>I</w:t>
      </w:r>
      <w:r w:rsidRPr="00FC1CE7">
        <w:rPr>
          <w:rFonts w:ascii="Arial" w:eastAsia="Book Antiqua" w:hAnsi="Arial" w:cs="Arial"/>
          <w:b/>
          <w:spacing w:val="-1"/>
          <w:sz w:val="24"/>
          <w:szCs w:val="24"/>
        </w:rPr>
        <w:t>C</w:t>
      </w:r>
      <w:r w:rsidRPr="00FC1CE7">
        <w:rPr>
          <w:rFonts w:ascii="Arial" w:eastAsia="Book Antiqua" w:hAnsi="Arial" w:cs="Arial"/>
          <w:b/>
          <w:sz w:val="24"/>
          <w:szCs w:val="24"/>
        </w:rPr>
        <w:t>AT</w:t>
      </w:r>
      <w:r w:rsidRPr="00FC1CE7">
        <w:rPr>
          <w:rFonts w:ascii="Arial" w:eastAsia="Book Antiqua" w:hAnsi="Arial" w:cs="Arial"/>
          <w:b/>
          <w:spacing w:val="1"/>
          <w:sz w:val="24"/>
          <w:szCs w:val="24"/>
        </w:rPr>
        <w:t>I</w:t>
      </w:r>
      <w:r w:rsidRPr="00FC1CE7">
        <w:rPr>
          <w:rFonts w:ascii="Arial" w:eastAsia="Book Antiqua" w:hAnsi="Arial" w:cs="Arial"/>
          <w:b/>
          <w:spacing w:val="-1"/>
          <w:sz w:val="24"/>
          <w:szCs w:val="24"/>
        </w:rPr>
        <w:t>O</w:t>
      </w:r>
      <w:r w:rsidRPr="00FC1CE7">
        <w:rPr>
          <w:rFonts w:ascii="Arial" w:eastAsia="Book Antiqua" w:hAnsi="Arial" w:cs="Arial"/>
          <w:b/>
          <w:sz w:val="24"/>
          <w:szCs w:val="24"/>
        </w:rPr>
        <w:t>N</w:t>
      </w:r>
      <w:r w:rsidR="00AE4836" w:rsidRPr="00FC1CE7">
        <w:rPr>
          <w:rFonts w:ascii="Arial" w:eastAsia="Book Antiqua" w:hAnsi="Arial" w:cs="Arial"/>
          <w:b/>
          <w:sz w:val="24"/>
          <w:szCs w:val="24"/>
        </w:rPr>
        <w:t xml:space="preserve"> OF RADIOACTIVE WASTE</w:t>
      </w:r>
    </w:p>
    <w:p w14:paraId="07379161" w14:textId="77777777" w:rsidR="006F7271" w:rsidRPr="00FC1CE7" w:rsidRDefault="006F7271" w:rsidP="006F7271">
      <w:pPr>
        <w:spacing w:before="11"/>
        <w:ind w:left="620"/>
        <w:jc w:val="center"/>
        <w:rPr>
          <w:rFonts w:ascii="Arial" w:eastAsia="Book Antiqua" w:hAnsi="Arial" w:cs="Arial"/>
          <w:sz w:val="24"/>
          <w:szCs w:val="24"/>
        </w:rPr>
      </w:pPr>
    </w:p>
    <w:p w14:paraId="5342BCE6" w14:textId="77777777" w:rsidR="006F7271" w:rsidRPr="00FC1CE7" w:rsidRDefault="00BC30C7" w:rsidP="00BC30C7">
      <w:pPr>
        <w:pStyle w:val="ListParagraph"/>
        <w:numPr>
          <w:ilvl w:val="0"/>
          <w:numId w:val="26"/>
        </w:numPr>
        <w:spacing w:after="0" w:line="240" w:lineRule="auto"/>
        <w:jc w:val="both"/>
        <w:rPr>
          <w:rFonts w:ascii="Arial" w:hAnsi="Arial" w:cs="Arial"/>
          <w:sz w:val="24"/>
          <w:szCs w:val="24"/>
        </w:rPr>
      </w:pPr>
      <w:r w:rsidRPr="00FC1CE7">
        <w:rPr>
          <w:rFonts w:ascii="Arial" w:hAnsi="Arial" w:cs="Arial"/>
          <w:b/>
          <w:bCs/>
          <w:sz w:val="24"/>
          <w:szCs w:val="24"/>
        </w:rPr>
        <w:t>Exempt Waste (EW):</w:t>
      </w:r>
      <w:r w:rsidRPr="00FC1CE7">
        <w:rPr>
          <w:rFonts w:ascii="Arial" w:hAnsi="Arial" w:cs="Arial"/>
          <w:sz w:val="24"/>
          <w:szCs w:val="24"/>
        </w:rPr>
        <w:t xml:space="preserve"> </w:t>
      </w:r>
    </w:p>
    <w:p w14:paraId="0B87BA04" w14:textId="30C0106C"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Waste that meets the criteria for clearance, exemption or exclusion from regulatory control for radiation protection purposes.</w:t>
      </w:r>
    </w:p>
    <w:p w14:paraId="3E3574B9" w14:textId="77777777" w:rsidR="00BC30C7" w:rsidRPr="00FC1CE7" w:rsidRDefault="00BC30C7" w:rsidP="00BC30C7">
      <w:pPr>
        <w:spacing w:after="0" w:line="240" w:lineRule="auto"/>
        <w:jc w:val="both"/>
        <w:rPr>
          <w:rFonts w:ascii="Arial" w:hAnsi="Arial" w:cs="Arial"/>
          <w:sz w:val="24"/>
          <w:szCs w:val="24"/>
        </w:rPr>
      </w:pPr>
    </w:p>
    <w:p w14:paraId="6C557CE6" w14:textId="30C333C6" w:rsidR="006F7271" w:rsidRPr="00FC1CE7" w:rsidRDefault="00BC30C7" w:rsidP="00BC30C7">
      <w:pPr>
        <w:pStyle w:val="ListParagraph"/>
        <w:numPr>
          <w:ilvl w:val="0"/>
          <w:numId w:val="26"/>
        </w:numPr>
        <w:spacing w:after="0" w:line="240" w:lineRule="auto"/>
        <w:jc w:val="both"/>
        <w:rPr>
          <w:rFonts w:ascii="Arial" w:hAnsi="Arial" w:cs="Arial"/>
          <w:b/>
          <w:bCs/>
          <w:sz w:val="24"/>
          <w:szCs w:val="24"/>
        </w:rPr>
      </w:pPr>
      <w:r w:rsidRPr="00FC1CE7">
        <w:rPr>
          <w:rFonts w:ascii="Arial" w:hAnsi="Arial" w:cs="Arial"/>
          <w:b/>
          <w:bCs/>
          <w:sz w:val="24"/>
          <w:szCs w:val="24"/>
        </w:rPr>
        <w:t>Very Short-Lived Waste (VSLW)</w:t>
      </w:r>
    </w:p>
    <w:p w14:paraId="281B258F" w14:textId="265E5E4D"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Waste that can be stored for decay over a limited period up to a few years and subsequently cleared from regulatory control for uncontrolled disposal, use or discharge. This class includes waste containing primarily radionuclides with very short half-lives</w:t>
      </w:r>
      <w:r w:rsidR="006F7271" w:rsidRPr="00FC1CE7">
        <w:rPr>
          <w:rFonts w:ascii="Arial" w:hAnsi="Arial" w:cs="Arial"/>
          <w:sz w:val="24"/>
          <w:szCs w:val="24"/>
        </w:rPr>
        <w:t>,</w:t>
      </w:r>
      <w:r w:rsidRPr="00FC1CE7">
        <w:rPr>
          <w:rFonts w:ascii="Arial" w:hAnsi="Arial" w:cs="Arial"/>
          <w:sz w:val="24"/>
          <w:szCs w:val="24"/>
        </w:rPr>
        <w:t xml:space="preserve"> often used for research and medical purposes.</w:t>
      </w:r>
    </w:p>
    <w:p w14:paraId="3D921422" w14:textId="77777777" w:rsidR="00BC30C7" w:rsidRPr="00FC1CE7" w:rsidRDefault="00BC30C7" w:rsidP="00BC30C7">
      <w:pPr>
        <w:spacing w:after="0" w:line="240" w:lineRule="auto"/>
        <w:jc w:val="both"/>
        <w:rPr>
          <w:rFonts w:ascii="Arial" w:hAnsi="Arial" w:cs="Arial"/>
          <w:sz w:val="24"/>
          <w:szCs w:val="24"/>
        </w:rPr>
      </w:pPr>
    </w:p>
    <w:p w14:paraId="23EFF427" w14:textId="1D8FCD49" w:rsidR="006F7271" w:rsidRPr="00FC1CE7" w:rsidRDefault="00BC30C7" w:rsidP="00BC30C7">
      <w:pPr>
        <w:pStyle w:val="ListParagraph"/>
        <w:numPr>
          <w:ilvl w:val="0"/>
          <w:numId w:val="26"/>
        </w:numPr>
        <w:spacing w:after="0" w:line="240" w:lineRule="auto"/>
        <w:jc w:val="both"/>
        <w:rPr>
          <w:rFonts w:ascii="Arial" w:hAnsi="Arial" w:cs="Arial"/>
          <w:b/>
          <w:bCs/>
          <w:sz w:val="24"/>
          <w:szCs w:val="24"/>
        </w:rPr>
      </w:pPr>
      <w:r w:rsidRPr="00FC1CE7">
        <w:rPr>
          <w:rFonts w:ascii="Arial" w:hAnsi="Arial" w:cs="Arial"/>
          <w:b/>
          <w:bCs/>
          <w:sz w:val="24"/>
          <w:szCs w:val="24"/>
        </w:rPr>
        <w:t>Very Low-Level Waste (VLLW)</w:t>
      </w:r>
    </w:p>
    <w:p w14:paraId="56D94719" w14:textId="68BD3FD7"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Waste that does not need a high level of containment and isolation and, therefore, is suitable for disposal in near</w:t>
      </w:r>
      <w:r w:rsidR="006F7271" w:rsidRPr="00FC1CE7">
        <w:rPr>
          <w:rFonts w:ascii="Arial" w:hAnsi="Arial" w:cs="Arial"/>
          <w:sz w:val="24"/>
          <w:szCs w:val="24"/>
        </w:rPr>
        <w:t>-surface</w:t>
      </w:r>
      <w:r w:rsidRPr="00FC1CE7">
        <w:rPr>
          <w:rFonts w:ascii="Arial" w:hAnsi="Arial" w:cs="Arial"/>
          <w:sz w:val="24"/>
          <w:szCs w:val="24"/>
        </w:rPr>
        <w:t xml:space="preserve"> </w:t>
      </w:r>
      <w:r w:rsidR="006F7271" w:rsidRPr="00FC1CE7">
        <w:rPr>
          <w:rFonts w:ascii="Arial" w:hAnsi="Arial" w:cs="Arial"/>
          <w:sz w:val="24"/>
          <w:szCs w:val="24"/>
        </w:rPr>
        <w:t>landfill-</w:t>
      </w:r>
      <w:r w:rsidRPr="00FC1CE7">
        <w:rPr>
          <w:rFonts w:ascii="Arial" w:hAnsi="Arial" w:cs="Arial"/>
          <w:sz w:val="24"/>
          <w:szCs w:val="24"/>
        </w:rPr>
        <w:t>type facilities with limited regulatory control.</w:t>
      </w:r>
    </w:p>
    <w:p w14:paraId="7A48D326" w14:textId="77777777" w:rsidR="00BC30C7" w:rsidRPr="00FC1CE7" w:rsidRDefault="00BC30C7" w:rsidP="00BC30C7">
      <w:pPr>
        <w:spacing w:after="0" w:line="240" w:lineRule="auto"/>
        <w:jc w:val="both"/>
        <w:rPr>
          <w:rFonts w:ascii="Arial" w:hAnsi="Arial" w:cs="Arial"/>
          <w:sz w:val="24"/>
          <w:szCs w:val="24"/>
        </w:rPr>
      </w:pPr>
    </w:p>
    <w:p w14:paraId="3C4D52DA" w14:textId="390A84B6" w:rsidR="006F7271" w:rsidRPr="00FC1CE7" w:rsidRDefault="00BC30C7" w:rsidP="00BC30C7">
      <w:pPr>
        <w:pStyle w:val="ListParagraph"/>
        <w:numPr>
          <w:ilvl w:val="0"/>
          <w:numId w:val="26"/>
        </w:numPr>
        <w:spacing w:after="0" w:line="240" w:lineRule="auto"/>
        <w:jc w:val="both"/>
        <w:rPr>
          <w:rFonts w:ascii="Arial" w:hAnsi="Arial" w:cs="Arial"/>
          <w:b/>
          <w:bCs/>
          <w:sz w:val="24"/>
          <w:szCs w:val="24"/>
        </w:rPr>
      </w:pPr>
      <w:r w:rsidRPr="00FC1CE7">
        <w:rPr>
          <w:rFonts w:ascii="Arial" w:hAnsi="Arial" w:cs="Arial"/>
          <w:b/>
          <w:bCs/>
          <w:sz w:val="24"/>
          <w:szCs w:val="24"/>
        </w:rPr>
        <w:t>Low Level Waste (LLW)</w:t>
      </w:r>
    </w:p>
    <w:p w14:paraId="2E40F02A" w14:textId="5360EB92"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Waste above clearance levels, but with limited amounts of long</w:t>
      </w:r>
      <w:r w:rsidR="006F7271" w:rsidRPr="00FC1CE7">
        <w:rPr>
          <w:rFonts w:ascii="Arial" w:hAnsi="Arial" w:cs="Arial"/>
          <w:sz w:val="24"/>
          <w:szCs w:val="24"/>
        </w:rPr>
        <w:t>-</w:t>
      </w:r>
      <w:r w:rsidRPr="00FC1CE7">
        <w:rPr>
          <w:rFonts w:ascii="Arial" w:hAnsi="Arial" w:cs="Arial"/>
          <w:sz w:val="24"/>
          <w:szCs w:val="24"/>
        </w:rPr>
        <w:t>lived radionuclides. Such waste is suitable for disposal in engineered near</w:t>
      </w:r>
      <w:r w:rsidR="006F7271" w:rsidRPr="00FC1CE7">
        <w:rPr>
          <w:rFonts w:ascii="Arial" w:hAnsi="Arial" w:cs="Arial"/>
          <w:sz w:val="24"/>
          <w:szCs w:val="24"/>
        </w:rPr>
        <w:t>-</w:t>
      </w:r>
      <w:r w:rsidRPr="00FC1CE7">
        <w:rPr>
          <w:rFonts w:ascii="Arial" w:hAnsi="Arial" w:cs="Arial"/>
          <w:sz w:val="24"/>
          <w:szCs w:val="24"/>
        </w:rPr>
        <w:t>surface facilities. LLW may include short</w:t>
      </w:r>
      <w:r w:rsidR="006F7271" w:rsidRPr="00FC1CE7">
        <w:rPr>
          <w:rFonts w:ascii="Arial" w:hAnsi="Arial" w:cs="Arial"/>
          <w:sz w:val="24"/>
          <w:szCs w:val="24"/>
        </w:rPr>
        <w:t>-</w:t>
      </w:r>
      <w:r w:rsidRPr="00FC1CE7">
        <w:rPr>
          <w:rFonts w:ascii="Arial" w:hAnsi="Arial" w:cs="Arial"/>
          <w:sz w:val="24"/>
          <w:szCs w:val="24"/>
        </w:rPr>
        <w:t>lived radionuclides at higher levels of activity concentration, and also long-lived radionuclides, but only at relatively low levels of activity concentration.</w:t>
      </w:r>
    </w:p>
    <w:p w14:paraId="6CD12337" w14:textId="77777777" w:rsidR="00BC30C7" w:rsidRPr="00FC1CE7" w:rsidRDefault="00BC30C7" w:rsidP="00BC30C7">
      <w:pPr>
        <w:spacing w:after="0" w:line="240" w:lineRule="auto"/>
        <w:jc w:val="both"/>
        <w:rPr>
          <w:rFonts w:ascii="Arial" w:hAnsi="Arial" w:cs="Arial"/>
          <w:sz w:val="24"/>
          <w:szCs w:val="24"/>
        </w:rPr>
      </w:pPr>
    </w:p>
    <w:p w14:paraId="5A8451CF" w14:textId="21435BB3" w:rsidR="006F7271" w:rsidRPr="00FC1CE7" w:rsidRDefault="00BC30C7" w:rsidP="00BC30C7">
      <w:pPr>
        <w:pStyle w:val="ListParagraph"/>
        <w:numPr>
          <w:ilvl w:val="0"/>
          <w:numId w:val="26"/>
        </w:numPr>
        <w:spacing w:after="0" w:line="240" w:lineRule="auto"/>
        <w:jc w:val="both"/>
        <w:rPr>
          <w:rFonts w:ascii="Arial" w:hAnsi="Arial" w:cs="Arial"/>
          <w:sz w:val="24"/>
          <w:szCs w:val="24"/>
        </w:rPr>
      </w:pPr>
      <w:r w:rsidRPr="00FC1CE7">
        <w:rPr>
          <w:rFonts w:ascii="Arial" w:hAnsi="Arial" w:cs="Arial"/>
          <w:b/>
          <w:bCs/>
          <w:sz w:val="24"/>
          <w:szCs w:val="24"/>
        </w:rPr>
        <w:t>Intermediate Level Waste (ILW)</w:t>
      </w:r>
      <w:r w:rsidRPr="00FC1CE7">
        <w:rPr>
          <w:rFonts w:ascii="Arial" w:hAnsi="Arial" w:cs="Arial"/>
          <w:sz w:val="24"/>
          <w:szCs w:val="24"/>
        </w:rPr>
        <w:t xml:space="preserve"> </w:t>
      </w:r>
    </w:p>
    <w:p w14:paraId="186FCF80" w14:textId="2F46A339"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Waste which contains long</w:t>
      </w:r>
      <w:r w:rsidR="006F7271" w:rsidRPr="00FC1CE7">
        <w:rPr>
          <w:rFonts w:ascii="Arial" w:hAnsi="Arial" w:cs="Arial"/>
          <w:sz w:val="24"/>
          <w:szCs w:val="24"/>
        </w:rPr>
        <w:t>-lived</w:t>
      </w:r>
      <w:r w:rsidRPr="00FC1CE7">
        <w:rPr>
          <w:rFonts w:ascii="Arial" w:hAnsi="Arial" w:cs="Arial"/>
          <w:sz w:val="24"/>
          <w:szCs w:val="24"/>
        </w:rPr>
        <w:t xml:space="preserve"> radionuclides and requires a greater degree of containment and isolation than that provided by the near</w:t>
      </w:r>
      <w:r w:rsidR="006F7271" w:rsidRPr="00FC1CE7">
        <w:rPr>
          <w:rFonts w:ascii="Arial" w:hAnsi="Arial" w:cs="Arial"/>
          <w:sz w:val="24"/>
          <w:szCs w:val="24"/>
        </w:rPr>
        <w:t>-</w:t>
      </w:r>
      <w:r w:rsidRPr="00FC1CE7">
        <w:rPr>
          <w:rFonts w:ascii="Arial" w:hAnsi="Arial" w:cs="Arial"/>
          <w:sz w:val="24"/>
          <w:szCs w:val="24"/>
        </w:rPr>
        <w:t xml:space="preserve">surface disposal. Therefore, this waste requires disposal at greater depths of the order of tens of </w:t>
      </w:r>
      <w:proofErr w:type="spellStart"/>
      <w:r w:rsidRPr="00FC1CE7">
        <w:rPr>
          <w:rFonts w:ascii="Arial" w:hAnsi="Arial" w:cs="Arial"/>
          <w:sz w:val="24"/>
          <w:szCs w:val="24"/>
        </w:rPr>
        <w:t>metres</w:t>
      </w:r>
      <w:proofErr w:type="spellEnd"/>
      <w:r w:rsidRPr="00FC1CE7">
        <w:rPr>
          <w:rFonts w:ascii="Arial" w:hAnsi="Arial" w:cs="Arial"/>
          <w:sz w:val="24"/>
          <w:szCs w:val="24"/>
        </w:rPr>
        <w:t xml:space="preserve"> to a few hundred </w:t>
      </w:r>
      <w:proofErr w:type="spellStart"/>
      <w:r w:rsidRPr="00FC1CE7">
        <w:rPr>
          <w:rFonts w:ascii="Arial" w:hAnsi="Arial" w:cs="Arial"/>
          <w:sz w:val="24"/>
          <w:szCs w:val="24"/>
        </w:rPr>
        <w:t>metres</w:t>
      </w:r>
      <w:proofErr w:type="spellEnd"/>
      <w:r w:rsidRPr="00FC1CE7">
        <w:rPr>
          <w:rFonts w:ascii="Arial" w:hAnsi="Arial" w:cs="Arial"/>
          <w:sz w:val="24"/>
          <w:szCs w:val="24"/>
        </w:rPr>
        <w:t>.</w:t>
      </w:r>
    </w:p>
    <w:p w14:paraId="1478192D" w14:textId="77777777" w:rsidR="00BC30C7" w:rsidRPr="00FC1CE7" w:rsidRDefault="00BC30C7" w:rsidP="00BC30C7">
      <w:pPr>
        <w:spacing w:after="0" w:line="240" w:lineRule="auto"/>
        <w:jc w:val="both"/>
        <w:rPr>
          <w:rFonts w:ascii="Arial" w:hAnsi="Arial" w:cs="Arial"/>
          <w:sz w:val="24"/>
          <w:szCs w:val="24"/>
        </w:rPr>
      </w:pPr>
    </w:p>
    <w:p w14:paraId="17C115E0" w14:textId="3B6D3CFC" w:rsidR="006F7271" w:rsidRPr="00FC1CE7" w:rsidRDefault="00BC30C7" w:rsidP="00BC30C7">
      <w:pPr>
        <w:pStyle w:val="ListParagraph"/>
        <w:numPr>
          <w:ilvl w:val="0"/>
          <w:numId w:val="26"/>
        </w:numPr>
        <w:spacing w:after="0" w:line="240" w:lineRule="auto"/>
        <w:jc w:val="both"/>
        <w:rPr>
          <w:rFonts w:ascii="Arial" w:hAnsi="Arial" w:cs="Arial"/>
          <w:b/>
          <w:bCs/>
          <w:sz w:val="24"/>
          <w:szCs w:val="24"/>
        </w:rPr>
      </w:pPr>
      <w:r w:rsidRPr="00FC1CE7">
        <w:rPr>
          <w:rFonts w:ascii="Arial" w:hAnsi="Arial" w:cs="Arial"/>
          <w:b/>
          <w:bCs/>
          <w:sz w:val="24"/>
          <w:szCs w:val="24"/>
        </w:rPr>
        <w:t>High level waste (HLW)</w:t>
      </w:r>
    </w:p>
    <w:p w14:paraId="79801788" w14:textId="3021B247" w:rsidR="00BC30C7" w:rsidRPr="00FC1CE7" w:rsidRDefault="00BC30C7" w:rsidP="006F7271">
      <w:pPr>
        <w:pStyle w:val="ListParagraph"/>
        <w:spacing w:after="0" w:line="240" w:lineRule="auto"/>
        <w:jc w:val="both"/>
        <w:rPr>
          <w:rFonts w:ascii="Arial" w:hAnsi="Arial" w:cs="Arial"/>
          <w:sz w:val="24"/>
          <w:szCs w:val="24"/>
        </w:rPr>
      </w:pPr>
      <w:r w:rsidRPr="00FC1CE7">
        <w:rPr>
          <w:rFonts w:ascii="Arial" w:hAnsi="Arial" w:cs="Arial"/>
          <w:sz w:val="24"/>
          <w:szCs w:val="24"/>
        </w:rPr>
        <w:t xml:space="preserve">Waste which is produced by nuclear reactors and nuclear weapons processing.  It contains fission products in form of spent nuclear fuel and transuranic elements generated in the reactor core. It is highly radioactive and often thermally hot, hence requires very deep disposal in stable geological formations several hundred </w:t>
      </w:r>
      <w:proofErr w:type="spellStart"/>
      <w:r w:rsidRPr="00FC1CE7">
        <w:rPr>
          <w:rFonts w:ascii="Arial" w:hAnsi="Arial" w:cs="Arial"/>
          <w:sz w:val="24"/>
          <w:szCs w:val="24"/>
        </w:rPr>
        <w:t>metres</w:t>
      </w:r>
      <w:proofErr w:type="spellEnd"/>
      <w:r w:rsidRPr="00FC1CE7">
        <w:rPr>
          <w:rFonts w:ascii="Arial" w:hAnsi="Arial" w:cs="Arial"/>
          <w:sz w:val="24"/>
          <w:szCs w:val="24"/>
        </w:rPr>
        <w:t xml:space="preserve"> below the earth's surface.</w:t>
      </w:r>
    </w:p>
    <w:p w14:paraId="0A4B9D98" w14:textId="77777777" w:rsidR="00BC30C7" w:rsidRPr="00FC1CE7" w:rsidRDefault="00BC30C7" w:rsidP="00866B5B">
      <w:pPr>
        <w:spacing w:after="0" w:line="240" w:lineRule="auto"/>
        <w:jc w:val="both"/>
        <w:rPr>
          <w:rFonts w:ascii="Arial" w:hAnsi="Arial" w:cs="Arial"/>
          <w:sz w:val="24"/>
          <w:szCs w:val="24"/>
        </w:rPr>
      </w:pPr>
    </w:p>
    <w:p w14:paraId="4420CFD9" w14:textId="77777777" w:rsidR="00BC30C7" w:rsidRPr="00FC1CE7" w:rsidRDefault="00BC30C7" w:rsidP="00866B5B">
      <w:pPr>
        <w:spacing w:after="0" w:line="240" w:lineRule="auto"/>
        <w:jc w:val="both"/>
        <w:rPr>
          <w:rFonts w:ascii="Arial" w:hAnsi="Arial" w:cs="Arial"/>
          <w:sz w:val="24"/>
          <w:szCs w:val="24"/>
        </w:rPr>
      </w:pPr>
    </w:p>
    <w:p w14:paraId="40F1018F" w14:textId="77777777" w:rsidR="00D40974" w:rsidRPr="00FC1CE7" w:rsidRDefault="00D40974" w:rsidP="00866B5B">
      <w:pPr>
        <w:spacing w:after="0" w:line="240" w:lineRule="auto"/>
        <w:jc w:val="both"/>
        <w:rPr>
          <w:rFonts w:ascii="Arial" w:hAnsi="Arial" w:cs="Arial"/>
          <w:sz w:val="24"/>
          <w:szCs w:val="24"/>
        </w:rPr>
      </w:pPr>
    </w:p>
    <w:p w14:paraId="378A0645" w14:textId="77777777" w:rsidR="00D40974" w:rsidRPr="00FC1CE7" w:rsidRDefault="00D40974" w:rsidP="00866B5B">
      <w:pPr>
        <w:spacing w:after="0" w:line="240" w:lineRule="auto"/>
        <w:jc w:val="both"/>
        <w:rPr>
          <w:rFonts w:ascii="Univers" w:hAnsi="Univers"/>
          <w:sz w:val="24"/>
          <w:szCs w:val="24"/>
        </w:rPr>
      </w:pPr>
    </w:p>
    <w:p w14:paraId="5F9FBAEB" w14:textId="77777777" w:rsidR="00D40974" w:rsidRPr="00FC1CE7" w:rsidRDefault="00D40974" w:rsidP="00866B5B">
      <w:pPr>
        <w:spacing w:after="0" w:line="240" w:lineRule="auto"/>
        <w:jc w:val="both"/>
        <w:rPr>
          <w:rFonts w:ascii="Univers" w:hAnsi="Univers"/>
          <w:sz w:val="24"/>
          <w:szCs w:val="24"/>
        </w:rPr>
      </w:pPr>
    </w:p>
    <w:p w14:paraId="6589D7C0" w14:textId="77777777" w:rsidR="00D40974" w:rsidRPr="00FC1CE7" w:rsidRDefault="00D40974" w:rsidP="00866B5B">
      <w:pPr>
        <w:spacing w:after="0" w:line="240" w:lineRule="auto"/>
        <w:jc w:val="both"/>
        <w:rPr>
          <w:rFonts w:ascii="Univers" w:hAnsi="Univers"/>
          <w:sz w:val="24"/>
          <w:szCs w:val="24"/>
        </w:rPr>
      </w:pPr>
    </w:p>
    <w:p w14:paraId="11FB490A" w14:textId="77777777" w:rsidR="00D40974" w:rsidRPr="00FC1CE7" w:rsidRDefault="00D40974" w:rsidP="00866B5B">
      <w:pPr>
        <w:spacing w:after="0" w:line="240" w:lineRule="auto"/>
        <w:jc w:val="both"/>
        <w:rPr>
          <w:rFonts w:ascii="Univers" w:hAnsi="Univers"/>
          <w:sz w:val="24"/>
          <w:szCs w:val="24"/>
        </w:rPr>
      </w:pPr>
    </w:p>
    <w:p w14:paraId="284FB591" w14:textId="77777777" w:rsidR="00D40974" w:rsidRPr="00FC1CE7" w:rsidRDefault="00D40974" w:rsidP="00866B5B">
      <w:pPr>
        <w:spacing w:after="0" w:line="240" w:lineRule="auto"/>
        <w:jc w:val="both"/>
        <w:rPr>
          <w:rFonts w:ascii="Univers" w:hAnsi="Univers"/>
          <w:sz w:val="24"/>
          <w:szCs w:val="24"/>
        </w:rPr>
      </w:pPr>
    </w:p>
    <w:p w14:paraId="288BBB4A" w14:textId="77777777" w:rsidR="00AE4836" w:rsidRPr="00FC1CE7" w:rsidRDefault="00AE4836" w:rsidP="00AE4836">
      <w:pPr>
        <w:autoSpaceDE w:val="0"/>
        <w:autoSpaceDN w:val="0"/>
        <w:adjustRightInd w:val="0"/>
        <w:spacing w:after="0" w:line="240" w:lineRule="auto"/>
        <w:jc w:val="center"/>
        <w:outlineLvl w:val="0"/>
        <w:rPr>
          <w:rFonts w:ascii="Univers" w:hAnsi="Univers" w:cs="TimesNewRoman,Bold"/>
          <w:b/>
          <w:bCs/>
          <w:smallCaps/>
          <w:sz w:val="24"/>
          <w:szCs w:val="24"/>
        </w:rPr>
      </w:pPr>
      <w:r w:rsidRPr="00FC1CE7">
        <w:rPr>
          <w:rFonts w:ascii="Univers" w:hAnsi="Univers" w:cs="TimesNewRoman,Bold"/>
          <w:b/>
          <w:bCs/>
          <w:smallCaps/>
          <w:sz w:val="24"/>
          <w:szCs w:val="24"/>
        </w:rPr>
        <w:lastRenderedPageBreak/>
        <w:t>SECOND SCHEDULE</w:t>
      </w:r>
    </w:p>
    <w:p w14:paraId="139CC4AD" w14:textId="77777777" w:rsidR="00AE4836" w:rsidRPr="00FC1CE7" w:rsidRDefault="00AE4836" w:rsidP="00AE4836">
      <w:pPr>
        <w:spacing w:after="0" w:line="240" w:lineRule="auto"/>
        <w:jc w:val="center"/>
        <w:rPr>
          <w:rFonts w:ascii="Univers" w:hAnsi="Univers"/>
          <w:sz w:val="24"/>
          <w:szCs w:val="24"/>
        </w:rPr>
      </w:pPr>
    </w:p>
    <w:p w14:paraId="0031DC92" w14:textId="5BCE9CDA" w:rsidR="00AE4836" w:rsidRPr="009F77DC" w:rsidRDefault="00AE4836" w:rsidP="009F77DC">
      <w:pPr>
        <w:spacing w:before="50" w:line="320" w:lineRule="exact"/>
        <w:ind w:left="-1440" w:right="-1440"/>
        <w:jc w:val="center"/>
        <w:rPr>
          <w:rFonts w:ascii="Arial" w:eastAsia="Book Antiqua" w:hAnsi="Arial" w:cs="Arial"/>
          <w:i/>
          <w:sz w:val="24"/>
          <w:szCs w:val="24"/>
        </w:rPr>
      </w:pPr>
      <w:r w:rsidRPr="009F77DC">
        <w:rPr>
          <w:rFonts w:ascii="Arial" w:eastAsia="Book Antiqua" w:hAnsi="Arial" w:cs="Arial"/>
          <w:i/>
          <w:sz w:val="24"/>
          <w:szCs w:val="24"/>
        </w:rPr>
        <w:t xml:space="preserve">Regulations </w:t>
      </w:r>
      <w:r w:rsidR="009F77DC" w:rsidRPr="009F77DC">
        <w:rPr>
          <w:rFonts w:ascii="Arial" w:eastAsia="Book Antiqua" w:hAnsi="Arial" w:cs="Arial"/>
          <w:i/>
          <w:sz w:val="24"/>
          <w:szCs w:val="24"/>
        </w:rPr>
        <w:t>8b</w:t>
      </w:r>
    </w:p>
    <w:p w14:paraId="13E7779A" w14:textId="77777777" w:rsidR="00AE4836" w:rsidRPr="00FC1CE7" w:rsidRDefault="00AE4836" w:rsidP="00AE4836">
      <w:pPr>
        <w:autoSpaceDE w:val="0"/>
        <w:autoSpaceDN w:val="0"/>
        <w:adjustRightInd w:val="0"/>
        <w:spacing w:after="0" w:line="240" w:lineRule="auto"/>
        <w:jc w:val="both"/>
        <w:outlineLvl w:val="0"/>
        <w:rPr>
          <w:rFonts w:ascii="Univers" w:hAnsi="Univers" w:cs="TimesNewRoman,Bold"/>
          <w:bCs/>
          <w:smallCaps/>
          <w:sz w:val="24"/>
          <w:szCs w:val="24"/>
        </w:rPr>
      </w:pPr>
    </w:p>
    <w:p w14:paraId="0086E902" w14:textId="58D11D6D" w:rsidR="00AC29ED" w:rsidRPr="00FC1CE7" w:rsidRDefault="00AE4836" w:rsidP="00AC29ED">
      <w:pPr>
        <w:autoSpaceDE w:val="0"/>
        <w:autoSpaceDN w:val="0"/>
        <w:adjustRightInd w:val="0"/>
        <w:spacing w:after="0" w:line="240" w:lineRule="auto"/>
        <w:jc w:val="center"/>
        <w:outlineLvl w:val="0"/>
        <w:rPr>
          <w:rFonts w:ascii="Univers" w:hAnsi="Univers" w:cs="TimesNewRoman,Bold"/>
          <w:b/>
          <w:bCs/>
          <w:smallCaps/>
          <w:sz w:val="24"/>
          <w:szCs w:val="24"/>
        </w:rPr>
      </w:pPr>
      <w:r w:rsidRPr="00FC1CE7">
        <w:rPr>
          <w:rFonts w:ascii="Univers" w:hAnsi="Univers" w:cs="TimesNewRoman,Bold"/>
          <w:b/>
          <w:bCs/>
          <w:smallCaps/>
          <w:sz w:val="24"/>
          <w:szCs w:val="24"/>
        </w:rPr>
        <w:t>CATEGORISATION OF DISUSED SEALED SOURCES</w:t>
      </w:r>
    </w:p>
    <w:p w14:paraId="367ABC2E" w14:textId="77777777" w:rsidR="00AC29ED" w:rsidRPr="00FC1CE7" w:rsidRDefault="00AC29ED" w:rsidP="00AE4836">
      <w:pPr>
        <w:autoSpaceDE w:val="0"/>
        <w:autoSpaceDN w:val="0"/>
        <w:adjustRightInd w:val="0"/>
        <w:spacing w:after="0" w:line="240" w:lineRule="auto"/>
        <w:jc w:val="center"/>
        <w:outlineLvl w:val="0"/>
        <w:rPr>
          <w:rFonts w:ascii="Univers" w:hAnsi="Univers" w:cs="TimesNewRoman,Bold"/>
          <w:b/>
          <w:bCs/>
          <w:smallCaps/>
          <w:sz w:val="20"/>
          <w:szCs w:val="20"/>
        </w:rPr>
      </w:pPr>
    </w:p>
    <w:tbl>
      <w:tblPr>
        <w:tblStyle w:val="TableGrid"/>
        <w:tblpPr w:leftFromText="180" w:rightFromText="180" w:vertAnchor="text" w:horzAnchor="margin" w:tblpXSpec="center" w:tblpY="121"/>
        <w:tblW w:w="8784" w:type="dxa"/>
        <w:tblLook w:val="04A0" w:firstRow="1" w:lastRow="0" w:firstColumn="1" w:lastColumn="0" w:noHBand="0" w:noVBand="1"/>
      </w:tblPr>
      <w:tblGrid>
        <w:gridCol w:w="4248"/>
        <w:gridCol w:w="4536"/>
      </w:tblGrid>
      <w:tr w:rsidR="00AC29ED" w:rsidRPr="00FC1CE7" w14:paraId="17608A1C" w14:textId="77777777" w:rsidTr="003738F2">
        <w:trPr>
          <w:trHeight w:val="558"/>
        </w:trPr>
        <w:tc>
          <w:tcPr>
            <w:tcW w:w="4248" w:type="dxa"/>
            <w:shd w:val="clear" w:color="auto" w:fill="D9D9D9" w:themeFill="background1" w:themeFillShade="D9"/>
            <w:vAlign w:val="center"/>
          </w:tcPr>
          <w:p w14:paraId="422D99B8" w14:textId="43EAA965" w:rsidR="00AC29ED" w:rsidRPr="00FC1CE7" w:rsidRDefault="00AC29ED" w:rsidP="00AC29ED">
            <w:pPr>
              <w:autoSpaceDE w:val="0"/>
              <w:autoSpaceDN w:val="0"/>
              <w:adjustRightInd w:val="0"/>
              <w:jc w:val="center"/>
              <w:outlineLvl w:val="0"/>
              <w:rPr>
                <w:rFonts w:ascii="Univers" w:hAnsi="Univers" w:cs="TimesNewRoman,Bold"/>
                <w:b/>
                <w:bCs/>
                <w:smallCaps/>
                <w:sz w:val="20"/>
                <w:szCs w:val="20"/>
              </w:rPr>
            </w:pPr>
            <w:r w:rsidRPr="00FC1CE7">
              <w:rPr>
                <w:rFonts w:ascii="Univers" w:hAnsi="Univers" w:cs="TimesNewRoman,Bold"/>
                <w:b/>
                <w:bCs/>
                <w:smallCaps/>
                <w:sz w:val="20"/>
                <w:szCs w:val="20"/>
              </w:rPr>
              <w:t>Category of Disused Sealed Source</w:t>
            </w:r>
          </w:p>
        </w:tc>
        <w:tc>
          <w:tcPr>
            <w:tcW w:w="4536" w:type="dxa"/>
            <w:shd w:val="clear" w:color="auto" w:fill="D9D9D9" w:themeFill="background1" w:themeFillShade="D9"/>
            <w:vAlign w:val="center"/>
          </w:tcPr>
          <w:p w14:paraId="42D01EF8" w14:textId="19866958" w:rsidR="00AC29ED" w:rsidRPr="00FC1CE7" w:rsidRDefault="00AC29ED" w:rsidP="00AC29ED">
            <w:pPr>
              <w:autoSpaceDE w:val="0"/>
              <w:autoSpaceDN w:val="0"/>
              <w:adjustRightInd w:val="0"/>
              <w:jc w:val="center"/>
              <w:outlineLvl w:val="0"/>
              <w:rPr>
                <w:rFonts w:ascii="Univers" w:hAnsi="Univers" w:cs="TimesNewRoman,Bold"/>
                <w:b/>
                <w:bCs/>
                <w:smallCaps/>
                <w:sz w:val="20"/>
                <w:szCs w:val="20"/>
                <w:vertAlign w:val="superscript"/>
              </w:rPr>
            </w:pPr>
            <w:r w:rsidRPr="00FC1CE7">
              <w:rPr>
                <w:rFonts w:ascii="Univers" w:hAnsi="Univers" w:cs="TimesNewRoman,Bold"/>
                <w:b/>
                <w:bCs/>
                <w:smallCaps/>
                <w:sz w:val="20"/>
                <w:szCs w:val="20"/>
              </w:rPr>
              <w:t xml:space="preserve">Activity </w:t>
            </w:r>
            <w:proofErr w:type="spellStart"/>
            <w:r w:rsidRPr="00FC1CE7">
              <w:rPr>
                <w:rFonts w:ascii="Univers" w:hAnsi="Univers" w:cs="TimesNewRoman,Bold"/>
                <w:b/>
                <w:bCs/>
                <w:smallCaps/>
                <w:sz w:val="20"/>
                <w:szCs w:val="20"/>
              </w:rPr>
              <w:t>ratio</w:t>
            </w:r>
            <w:r w:rsidRPr="00FC1CE7">
              <w:rPr>
                <w:rFonts w:ascii="Univers" w:hAnsi="Univers" w:cs="TimesNewRoman,Bold"/>
                <w:b/>
                <w:bCs/>
                <w:smallCaps/>
                <w:sz w:val="20"/>
                <w:szCs w:val="20"/>
                <w:vertAlign w:val="superscript"/>
              </w:rPr>
              <w:t>A</w:t>
            </w:r>
            <w:proofErr w:type="spellEnd"/>
          </w:p>
          <w:p w14:paraId="40ABBC38" w14:textId="23C11F07" w:rsidR="00AC29ED" w:rsidRPr="00FC1CE7" w:rsidRDefault="00AC29ED" w:rsidP="00AC29ED">
            <w:pPr>
              <w:autoSpaceDE w:val="0"/>
              <w:autoSpaceDN w:val="0"/>
              <w:adjustRightInd w:val="0"/>
              <w:jc w:val="center"/>
              <w:outlineLvl w:val="0"/>
              <w:rPr>
                <w:rFonts w:ascii="Univers" w:hAnsi="Univers" w:cs="TimesNewRoman,Bold"/>
                <w:b/>
                <w:bCs/>
                <w:smallCaps/>
                <w:sz w:val="20"/>
                <w:szCs w:val="20"/>
              </w:rPr>
            </w:pPr>
            <w:r w:rsidRPr="00FC1CE7">
              <w:rPr>
                <w:rFonts w:ascii="Univers" w:hAnsi="Univers" w:cs="TimesNewRoman,Bold"/>
                <w:b/>
                <w:bCs/>
                <w:smallCaps/>
                <w:sz w:val="20"/>
                <w:szCs w:val="20"/>
              </w:rPr>
              <w:t>A/D</w:t>
            </w:r>
          </w:p>
        </w:tc>
      </w:tr>
      <w:tr w:rsidR="00AC29ED" w:rsidRPr="00FC1CE7" w14:paraId="4C7D30B3" w14:textId="77777777" w:rsidTr="003738F2">
        <w:trPr>
          <w:trHeight w:val="567"/>
        </w:trPr>
        <w:tc>
          <w:tcPr>
            <w:tcW w:w="4248" w:type="dxa"/>
            <w:vAlign w:val="center"/>
          </w:tcPr>
          <w:p w14:paraId="6D9F1EDF" w14:textId="4540D840"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1</w:t>
            </w:r>
          </w:p>
        </w:tc>
        <w:tc>
          <w:tcPr>
            <w:tcW w:w="4536" w:type="dxa"/>
            <w:vAlign w:val="center"/>
          </w:tcPr>
          <w:p w14:paraId="4C755651" w14:textId="0596E025"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 xml:space="preserve">A/D </w:t>
            </w:r>
            <w:r w:rsidRPr="00FC1CE7">
              <w:rPr>
                <w:rFonts w:ascii="Times New Roman" w:hAnsi="Times New Roman"/>
                <w:smallCaps/>
                <w:sz w:val="20"/>
                <w:szCs w:val="20"/>
              </w:rPr>
              <w:t>≥</w:t>
            </w:r>
            <w:r w:rsidRPr="00FC1CE7">
              <w:rPr>
                <w:rFonts w:ascii="Univers" w:hAnsi="Univers" w:cs="TimesNewRoman,Bold"/>
                <w:smallCaps/>
                <w:sz w:val="20"/>
                <w:szCs w:val="20"/>
              </w:rPr>
              <w:t xml:space="preserve"> 1000</w:t>
            </w:r>
          </w:p>
        </w:tc>
      </w:tr>
      <w:tr w:rsidR="00AC29ED" w:rsidRPr="00FC1CE7" w14:paraId="39536E30" w14:textId="77777777" w:rsidTr="003738F2">
        <w:trPr>
          <w:trHeight w:val="567"/>
        </w:trPr>
        <w:tc>
          <w:tcPr>
            <w:tcW w:w="4248" w:type="dxa"/>
            <w:vAlign w:val="center"/>
          </w:tcPr>
          <w:p w14:paraId="79C2239B" w14:textId="63B4E604"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2</w:t>
            </w:r>
          </w:p>
        </w:tc>
        <w:tc>
          <w:tcPr>
            <w:tcW w:w="4536" w:type="dxa"/>
            <w:vAlign w:val="center"/>
          </w:tcPr>
          <w:p w14:paraId="62F05756" w14:textId="4D999895"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1000 &gt; A/D</w:t>
            </w:r>
            <w:r w:rsidRPr="00FC1CE7">
              <w:rPr>
                <w:rFonts w:ascii="Times New Roman" w:hAnsi="Times New Roman"/>
                <w:smallCaps/>
                <w:sz w:val="20"/>
                <w:szCs w:val="20"/>
              </w:rPr>
              <w:t>≥</w:t>
            </w:r>
            <w:r w:rsidRPr="00FC1CE7">
              <w:rPr>
                <w:rFonts w:ascii="Univers" w:hAnsi="Univers" w:cs="TimesNewRoman,Bold"/>
                <w:smallCaps/>
                <w:sz w:val="20"/>
                <w:szCs w:val="20"/>
              </w:rPr>
              <w:t>10</w:t>
            </w:r>
          </w:p>
        </w:tc>
      </w:tr>
      <w:tr w:rsidR="00AC29ED" w:rsidRPr="00FC1CE7" w14:paraId="1E47D8B3" w14:textId="77777777" w:rsidTr="003738F2">
        <w:trPr>
          <w:trHeight w:val="567"/>
        </w:trPr>
        <w:tc>
          <w:tcPr>
            <w:tcW w:w="4248" w:type="dxa"/>
            <w:vAlign w:val="center"/>
          </w:tcPr>
          <w:p w14:paraId="50B6E926" w14:textId="2DE90E55"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3</w:t>
            </w:r>
          </w:p>
        </w:tc>
        <w:tc>
          <w:tcPr>
            <w:tcW w:w="4536" w:type="dxa"/>
            <w:vAlign w:val="center"/>
          </w:tcPr>
          <w:p w14:paraId="73DDC7D3" w14:textId="2A8DFB45"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10&gt;A/D</w:t>
            </w:r>
            <w:r w:rsidRPr="00FC1CE7">
              <w:rPr>
                <w:rFonts w:ascii="Times New Roman" w:hAnsi="Times New Roman"/>
                <w:smallCaps/>
                <w:sz w:val="20"/>
                <w:szCs w:val="20"/>
              </w:rPr>
              <w:t>≥</w:t>
            </w:r>
            <w:r w:rsidRPr="00FC1CE7">
              <w:rPr>
                <w:rFonts w:ascii="Univers" w:hAnsi="Univers" w:cs="TimesNewRoman,Bold"/>
                <w:smallCaps/>
                <w:sz w:val="20"/>
                <w:szCs w:val="20"/>
              </w:rPr>
              <w:t>1</w:t>
            </w:r>
          </w:p>
        </w:tc>
      </w:tr>
      <w:tr w:rsidR="00AC29ED" w:rsidRPr="00FC1CE7" w14:paraId="11B95066" w14:textId="77777777" w:rsidTr="003738F2">
        <w:trPr>
          <w:trHeight w:val="567"/>
        </w:trPr>
        <w:tc>
          <w:tcPr>
            <w:tcW w:w="4248" w:type="dxa"/>
            <w:vAlign w:val="center"/>
          </w:tcPr>
          <w:p w14:paraId="455105FF" w14:textId="60D7956A"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4</w:t>
            </w:r>
          </w:p>
        </w:tc>
        <w:tc>
          <w:tcPr>
            <w:tcW w:w="4536" w:type="dxa"/>
            <w:vAlign w:val="center"/>
          </w:tcPr>
          <w:p w14:paraId="0911FA3B" w14:textId="23E3C8CC"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1&gt;A/D</w:t>
            </w:r>
            <w:r w:rsidRPr="00FC1CE7">
              <w:rPr>
                <w:rFonts w:ascii="Times New Roman" w:hAnsi="Times New Roman"/>
                <w:smallCaps/>
                <w:sz w:val="20"/>
                <w:szCs w:val="20"/>
              </w:rPr>
              <w:t>≥</w:t>
            </w:r>
            <w:r w:rsidRPr="00FC1CE7">
              <w:rPr>
                <w:rFonts w:ascii="Univers" w:hAnsi="Univers" w:cs="TimesNewRoman,Bold"/>
                <w:smallCaps/>
                <w:sz w:val="20"/>
                <w:szCs w:val="20"/>
              </w:rPr>
              <w:t>0.01</w:t>
            </w:r>
          </w:p>
        </w:tc>
      </w:tr>
      <w:tr w:rsidR="00AC29ED" w:rsidRPr="00FC1CE7" w14:paraId="10B2B373" w14:textId="77777777" w:rsidTr="003738F2">
        <w:trPr>
          <w:trHeight w:val="567"/>
        </w:trPr>
        <w:tc>
          <w:tcPr>
            <w:tcW w:w="4248" w:type="dxa"/>
            <w:vAlign w:val="center"/>
          </w:tcPr>
          <w:p w14:paraId="3345EC22" w14:textId="329AF62E"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5</w:t>
            </w:r>
          </w:p>
        </w:tc>
        <w:tc>
          <w:tcPr>
            <w:tcW w:w="4536" w:type="dxa"/>
            <w:vAlign w:val="center"/>
          </w:tcPr>
          <w:p w14:paraId="1C80B529" w14:textId="315AE42D" w:rsidR="00AC29ED" w:rsidRPr="00FC1CE7" w:rsidRDefault="00AC29ED" w:rsidP="00AC29ED">
            <w:pPr>
              <w:autoSpaceDE w:val="0"/>
              <w:autoSpaceDN w:val="0"/>
              <w:adjustRightInd w:val="0"/>
              <w:jc w:val="center"/>
              <w:outlineLvl w:val="0"/>
              <w:rPr>
                <w:rFonts w:ascii="Univers" w:hAnsi="Univers" w:cs="TimesNewRoman,Bold"/>
                <w:smallCaps/>
                <w:sz w:val="20"/>
                <w:szCs w:val="20"/>
              </w:rPr>
            </w:pPr>
            <w:r w:rsidRPr="00FC1CE7">
              <w:rPr>
                <w:rFonts w:ascii="Univers" w:hAnsi="Univers" w:cs="TimesNewRoman,Bold"/>
                <w:smallCaps/>
                <w:sz w:val="20"/>
                <w:szCs w:val="20"/>
              </w:rPr>
              <w:t>0.01&gt;A/D</w:t>
            </w:r>
            <w:r w:rsidRPr="00FC1CE7">
              <w:rPr>
                <w:rFonts w:ascii="Times New Roman" w:hAnsi="Times New Roman"/>
                <w:smallCaps/>
                <w:sz w:val="20"/>
                <w:szCs w:val="20"/>
              </w:rPr>
              <w:t xml:space="preserve">≥ </w:t>
            </w:r>
            <w:proofErr w:type="gramStart"/>
            <w:r w:rsidRPr="00FC1CE7">
              <w:rPr>
                <w:rFonts w:ascii="Univers" w:hAnsi="Univers" w:cs="TimesNewRoman,Bold"/>
                <w:smallCaps/>
                <w:sz w:val="20"/>
                <w:szCs w:val="20"/>
              </w:rPr>
              <w:t>Exempt</w:t>
            </w:r>
            <w:r w:rsidRPr="00FC1CE7">
              <w:rPr>
                <w:rFonts w:ascii="Univers" w:hAnsi="Univers" w:cs="TimesNewRoman,Bold"/>
                <w:smallCaps/>
                <w:sz w:val="20"/>
                <w:szCs w:val="20"/>
                <w:vertAlign w:val="superscript"/>
              </w:rPr>
              <w:t xml:space="preserve">  </w:t>
            </w:r>
            <w:r w:rsidRPr="00FC1CE7">
              <w:rPr>
                <w:rFonts w:ascii="Univers" w:hAnsi="Univers" w:cs="TimesNewRoman,Bold"/>
                <w:smallCaps/>
                <w:sz w:val="20"/>
                <w:szCs w:val="20"/>
              </w:rPr>
              <w:t>/</w:t>
            </w:r>
            <w:proofErr w:type="gramEnd"/>
            <w:r w:rsidRPr="00FC1CE7">
              <w:rPr>
                <w:rFonts w:ascii="Univers" w:hAnsi="Univers" w:cs="TimesNewRoman,Bold"/>
                <w:smallCaps/>
                <w:sz w:val="20"/>
                <w:szCs w:val="20"/>
              </w:rPr>
              <w:t>D</w:t>
            </w:r>
          </w:p>
        </w:tc>
      </w:tr>
    </w:tbl>
    <w:p w14:paraId="50B46F0C" w14:textId="77777777" w:rsidR="00AC29ED" w:rsidRPr="00FC1CE7" w:rsidRDefault="00AC29ED" w:rsidP="003738F2">
      <w:pPr>
        <w:autoSpaceDE w:val="0"/>
        <w:autoSpaceDN w:val="0"/>
        <w:adjustRightInd w:val="0"/>
        <w:spacing w:after="0" w:line="240" w:lineRule="auto"/>
        <w:outlineLvl w:val="0"/>
        <w:rPr>
          <w:rFonts w:ascii="Univers" w:hAnsi="Univers" w:cs="TimesNewRoman,Bold"/>
          <w:b/>
          <w:bCs/>
          <w:smallCaps/>
          <w:sz w:val="20"/>
          <w:szCs w:val="20"/>
        </w:rPr>
      </w:pPr>
    </w:p>
    <w:p w14:paraId="223FF0FB" w14:textId="77777777" w:rsidR="003738F2" w:rsidRPr="00FC1CE7" w:rsidRDefault="003738F2" w:rsidP="003738F2">
      <w:pPr>
        <w:spacing w:after="0" w:line="240" w:lineRule="auto"/>
        <w:jc w:val="both"/>
        <w:rPr>
          <w:rFonts w:ascii="Univers" w:hAnsi="Univers"/>
          <w:sz w:val="20"/>
          <w:szCs w:val="20"/>
        </w:rPr>
      </w:pPr>
      <w:r w:rsidRPr="00FC1CE7">
        <w:rPr>
          <w:rFonts w:ascii="Univers" w:hAnsi="Univers"/>
          <w:sz w:val="20"/>
          <w:szCs w:val="20"/>
        </w:rPr>
        <w:t xml:space="preserve">A: This column can be used to determine the category of a source, based purely on A/D. This may be appropriate if, for example: the practice is not known or is not listed; sources have a short half-life and/or are unsealed; or sources are aggregated </w:t>
      </w:r>
    </w:p>
    <w:p w14:paraId="4D09666D" w14:textId="77777777" w:rsidR="003738F2" w:rsidRPr="00FC1CE7" w:rsidRDefault="003738F2" w:rsidP="003738F2">
      <w:pPr>
        <w:spacing w:after="0" w:line="240" w:lineRule="auto"/>
        <w:jc w:val="both"/>
        <w:rPr>
          <w:rFonts w:ascii="Univers" w:hAnsi="Univers"/>
          <w:sz w:val="24"/>
          <w:szCs w:val="24"/>
        </w:rPr>
      </w:pPr>
    </w:p>
    <w:p w14:paraId="4E559AE5" w14:textId="63C275D6" w:rsidR="003738F2" w:rsidRPr="00FC1CE7" w:rsidRDefault="003738F2" w:rsidP="003738F2">
      <w:pPr>
        <w:spacing w:after="0" w:line="240" w:lineRule="auto"/>
        <w:jc w:val="both"/>
        <w:rPr>
          <w:rFonts w:ascii="Univers" w:hAnsi="Univers"/>
          <w:sz w:val="24"/>
          <w:szCs w:val="24"/>
        </w:rPr>
      </w:pPr>
      <w:r w:rsidRPr="00FC1CE7">
        <w:rPr>
          <w:rFonts w:ascii="Univers" w:hAnsi="Univers"/>
          <w:noProof/>
          <w:sz w:val="24"/>
          <w:szCs w:val="24"/>
        </w:rPr>
        <w:drawing>
          <wp:inline distT="0" distB="0" distL="0" distR="0" wp14:anchorId="362F86A8" wp14:editId="17A06CC1">
            <wp:extent cx="6050280" cy="4076197"/>
            <wp:effectExtent l="0" t="0" r="7620" b="635"/>
            <wp:docPr id="28245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50506" name=""/>
                    <pic:cNvPicPr/>
                  </pic:nvPicPr>
                  <pic:blipFill>
                    <a:blip r:embed="rId8"/>
                    <a:stretch>
                      <a:fillRect/>
                    </a:stretch>
                  </pic:blipFill>
                  <pic:spPr>
                    <a:xfrm>
                      <a:off x="0" y="0"/>
                      <a:ext cx="6099896" cy="4109624"/>
                    </a:xfrm>
                    <a:prstGeom prst="rect">
                      <a:avLst/>
                    </a:prstGeom>
                  </pic:spPr>
                </pic:pic>
              </a:graphicData>
            </a:graphic>
          </wp:inline>
        </w:drawing>
      </w:r>
    </w:p>
    <w:p w14:paraId="7FABF694" w14:textId="77777777" w:rsidR="00AC29ED" w:rsidRPr="00FC1CE7" w:rsidRDefault="00AC29ED" w:rsidP="00AE4836">
      <w:pPr>
        <w:autoSpaceDE w:val="0"/>
        <w:autoSpaceDN w:val="0"/>
        <w:adjustRightInd w:val="0"/>
        <w:spacing w:after="0" w:line="240" w:lineRule="auto"/>
        <w:jc w:val="center"/>
        <w:outlineLvl w:val="0"/>
        <w:rPr>
          <w:rFonts w:ascii="Univers" w:hAnsi="Univers" w:cs="TimesNewRoman,Bold"/>
          <w:b/>
          <w:bCs/>
          <w:smallCaps/>
          <w:sz w:val="24"/>
          <w:szCs w:val="24"/>
        </w:rPr>
      </w:pPr>
    </w:p>
    <w:p w14:paraId="186CA57A" w14:textId="18538819" w:rsidR="00AE4836" w:rsidRPr="00FC1CE7" w:rsidRDefault="00AE4836">
      <w:pPr>
        <w:rPr>
          <w:rFonts w:ascii="Univers" w:hAnsi="Univers" w:cs="TimesNewRoman,Bold"/>
          <w:b/>
          <w:bCs/>
          <w:smallCaps/>
          <w:sz w:val="24"/>
          <w:szCs w:val="24"/>
        </w:rPr>
      </w:pPr>
    </w:p>
    <w:p w14:paraId="55740DBD" w14:textId="212E5F03" w:rsidR="00D40974" w:rsidRPr="00FC1CE7" w:rsidRDefault="00AE4836" w:rsidP="00AE4836">
      <w:pPr>
        <w:autoSpaceDE w:val="0"/>
        <w:autoSpaceDN w:val="0"/>
        <w:adjustRightInd w:val="0"/>
        <w:spacing w:after="0" w:line="240" w:lineRule="auto"/>
        <w:jc w:val="center"/>
        <w:outlineLvl w:val="0"/>
        <w:rPr>
          <w:rFonts w:ascii="Univers" w:hAnsi="Univers" w:cs="TimesNewRoman,Bold"/>
          <w:b/>
          <w:bCs/>
          <w:smallCaps/>
          <w:sz w:val="24"/>
          <w:szCs w:val="24"/>
        </w:rPr>
      </w:pPr>
      <w:r w:rsidRPr="00FC1CE7">
        <w:rPr>
          <w:rFonts w:ascii="Univers" w:hAnsi="Univers" w:cs="TimesNewRoman,Bold"/>
          <w:b/>
          <w:bCs/>
          <w:smallCaps/>
          <w:sz w:val="24"/>
          <w:szCs w:val="24"/>
        </w:rPr>
        <w:lastRenderedPageBreak/>
        <w:t xml:space="preserve">THIRD </w:t>
      </w:r>
      <w:r w:rsidR="00D40974" w:rsidRPr="00FC1CE7">
        <w:rPr>
          <w:rFonts w:ascii="Univers" w:hAnsi="Univers" w:cs="TimesNewRoman,Bold"/>
          <w:b/>
          <w:bCs/>
          <w:smallCaps/>
          <w:sz w:val="24"/>
          <w:szCs w:val="24"/>
        </w:rPr>
        <w:t>SCHEDULE</w:t>
      </w:r>
    </w:p>
    <w:p w14:paraId="618E0BBE" w14:textId="77777777" w:rsidR="00AE4836" w:rsidRPr="00FC1CE7" w:rsidRDefault="00AE4836" w:rsidP="00D40974">
      <w:pPr>
        <w:spacing w:after="0" w:line="240" w:lineRule="auto"/>
        <w:jc w:val="center"/>
        <w:rPr>
          <w:rFonts w:ascii="Univers" w:hAnsi="Univers"/>
          <w:sz w:val="24"/>
          <w:szCs w:val="24"/>
        </w:rPr>
      </w:pPr>
    </w:p>
    <w:p w14:paraId="603FE0B4" w14:textId="5BF8CAE1" w:rsidR="00D40974" w:rsidRPr="009F77DC" w:rsidRDefault="00D40974" w:rsidP="009F77DC">
      <w:pPr>
        <w:spacing w:before="50" w:line="320" w:lineRule="exact"/>
        <w:ind w:left="-1440" w:right="-1440"/>
        <w:jc w:val="center"/>
        <w:rPr>
          <w:rFonts w:ascii="Arial" w:eastAsia="Book Antiqua" w:hAnsi="Arial" w:cs="Arial"/>
          <w:i/>
          <w:sz w:val="24"/>
          <w:szCs w:val="24"/>
        </w:rPr>
      </w:pPr>
      <w:r w:rsidRPr="009F77DC">
        <w:rPr>
          <w:rFonts w:ascii="Arial" w:eastAsia="Book Antiqua" w:hAnsi="Arial" w:cs="Arial"/>
          <w:i/>
          <w:sz w:val="24"/>
          <w:szCs w:val="24"/>
        </w:rPr>
        <w:t xml:space="preserve">Regulation </w:t>
      </w:r>
      <w:r w:rsidR="009F77DC" w:rsidRPr="009F77DC">
        <w:rPr>
          <w:rFonts w:ascii="Arial" w:eastAsia="Book Antiqua" w:hAnsi="Arial" w:cs="Arial"/>
          <w:i/>
          <w:sz w:val="24"/>
          <w:szCs w:val="24"/>
        </w:rPr>
        <w:t>11</w:t>
      </w:r>
    </w:p>
    <w:p w14:paraId="0D9C3974" w14:textId="77777777" w:rsidR="00D40974" w:rsidRPr="00FC1CE7" w:rsidRDefault="00D40974" w:rsidP="00D40974">
      <w:pPr>
        <w:autoSpaceDE w:val="0"/>
        <w:autoSpaceDN w:val="0"/>
        <w:adjustRightInd w:val="0"/>
        <w:spacing w:after="0" w:line="240" w:lineRule="auto"/>
        <w:jc w:val="both"/>
        <w:outlineLvl w:val="0"/>
        <w:rPr>
          <w:rFonts w:ascii="Univers" w:hAnsi="Univers" w:cs="TimesNewRoman,Bold"/>
          <w:bCs/>
          <w:smallCaps/>
          <w:sz w:val="24"/>
          <w:szCs w:val="24"/>
        </w:rPr>
      </w:pPr>
    </w:p>
    <w:p w14:paraId="3D54C55F" w14:textId="3D953228" w:rsidR="00D40974" w:rsidRPr="00FC1CE7" w:rsidRDefault="00D40974" w:rsidP="00D40974">
      <w:pPr>
        <w:autoSpaceDE w:val="0"/>
        <w:autoSpaceDN w:val="0"/>
        <w:adjustRightInd w:val="0"/>
        <w:spacing w:after="0" w:line="240" w:lineRule="auto"/>
        <w:jc w:val="center"/>
        <w:outlineLvl w:val="0"/>
        <w:rPr>
          <w:rFonts w:ascii="Univers" w:hAnsi="Univers" w:cs="TimesNewRoman,Bold"/>
          <w:b/>
          <w:bCs/>
          <w:smallCaps/>
          <w:sz w:val="24"/>
          <w:szCs w:val="24"/>
        </w:rPr>
      </w:pPr>
      <w:r w:rsidRPr="00FC1CE7">
        <w:rPr>
          <w:rFonts w:ascii="Univers" w:hAnsi="Univers" w:cs="TimesNewRoman,Bold"/>
          <w:b/>
          <w:bCs/>
          <w:smallCaps/>
          <w:sz w:val="24"/>
          <w:szCs w:val="24"/>
        </w:rPr>
        <w:t>CLEARANCE LIMITS</w:t>
      </w:r>
      <w:r w:rsidR="00AE4836" w:rsidRPr="00FC1CE7">
        <w:rPr>
          <w:rFonts w:ascii="Univers" w:hAnsi="Univers" w:cs="TimesNewRoman,Bold"/>
          <w:b/>
          <w:bCs/>
          <w:smallCaps/>
          <w:sz w:val="24"/>
          <w:szCs w:val="24"/>
        </w:rPr>
        <w:t xml:space="preserve"> </w:t>
      </w:r>
    </w:p>
    <w:p w14:paraId="48FC4632" w14:textId="77777777" w:rsidR="00AE4836" w:rsidRPr="00FC1CE7" w:rsidRDefault="00AE4836" w:rsidP="00D40974">
      <w:pPr>
        <w:autoSpaceDE w:val="0"/>
        <w:autoSpaceDN w:val="0"/>
        <w:adjustRightInd w:val="0"/>
        <w:spacing w:after="0" w:line="240" w:lineRule="auto"/>
        <w:jc w:val="center"/>
        <w:outlineLvl w:val="0"/>
        <w:rPr>
          <w:rFonts w:ascii="Univers" w:hAnsi="Univers" w:cs="TimesNewRoman,Bold"/>
          <w:b/>
          <w:bCs/>
          <w:smallCaps/>
          <w:sz w:val="24"/>
          <w:szCs w:val="24"/>
        </w:rPr>
      </w:pPr>
    </w:p>
    <w:p w14:paraId="7824AA1F" w14:textId="77777777" w:rsidR="00D40974" w:rsidRPr="00FC1CE7" w:rsidRDefault="00D40974" w:rsidP="00D40974">
      <w:pPr>
        <w:autoSpaceDE w:val="0"/>
        <w:autoSpaceDN w:val="0"/>
        <w:adjustRightInd w:val="0"/>
        <w:spacing w:after="0" w:line="240" w:lineRule="auto"/>
        <w:outlineLvl w:val="0"/>
        <w:rPr>
          <w:rFonts w:ascii="Univers" w:hAnsi="Univers" w:cs="TimesNewRoman,Bold"/>
          <w:bCs/>
          <w:smallCaps/>
          <w:sz w:val="24"/>
          <w:szCs w:val="24"/>
        </w:rPr>
      </w:pPr>
    </w:p>
    <w:tbl>
      <w:tblPr>
        <w:tblW w:w="0" w:type="auto"/>
        <w:jc w:val="center"/>
        <w:tblLook w:val="00A0" w:firstRow="1" w:lastRow="0" w:firstColumn="1" w:lastColumn="0" w:noHBand="0" w:noVBand="0"/>
      </w:tblPr>
      <w:tblGrid>
        <w:gridCol w:w="1560"/>
        <w:gridCol w:w="2862"/>
        <w:gridCol w:w="965"/>
        <w:gridCol w:w="992"/>
        <w:gridCol w:w="805"/>
      </w:tblGrid>
      <w:tr w:rsidR="00AE4836" w:rsidRPr="00FC1CE7" w14:paraId="29C5FCFE" w14:textId="77777777" w:rsidTr="00AE4836">
        <w:trPr>
          <w:trHeight w:val="702"/>
          <w:jc w:val="center"/>
        </w:trPr>
        <w:tc>
          <w:tcPr>
            <w:tcW w:w="4422" w:type="dxa"/>
            <w:gridSpan w:val="2"/>
          </w:tcPr>
          <w:p w14:paraId="319F5495" w14:textId="77777777" w:rsidR="00D40974" w:rsidRPr="00FC1CE7" w:rsidRDefault="00D40974" w:rsidP="00C35C6D">
            <w:pPr>
              <w:autoSpaceDE w:val="0"/>
              <w:autoSpaceDN w:val="0"/>
              <w:adjustRightInd w:val="0"/>
              <w:spacing w:after="0" w:line="240" w:lineRule="auto"/>
              <w:jc w:val="center"/>
              <w:rPr>
                <w:rFonts w:ascii="Univers" w:hAnsi="Univers" w:cs="TimesNewRoman,Bold"/>
                <w:b/>
                <w:bCs/>
                <w:sz w:val="24"/>
                <w:szCs w:val="24"/>
              </w:rPr>
            </w:pPr>
            <w:r w:rsidRPr="00FC1CE7">
              <w:rPr>
                <w:rFonts w:ascii="Univers" w:hAnsi="Univers" w:cs="TimesNewRoman,Bold"/>
                <w:b/>
                <w:bCs/>
                <w:sz w:val="24"/>
                <w:szCs w:val="24"/>
              </w:rPr>
              <w:t>RADIONUCLIDE</w:t>
            </w:r>
          </w:p>
          <w:p w14:paraId="487CB291" w14:textId="77777777" w:rsidR="00D40974" w:rsidRPr="00FC1CE7" w:rsidRDefault="00D40974" w:rsidP="00C35C6D">
            <w:pPr>
              <w:autoSpaceDE w:val="0"/>
              <w:autoSpaceDN w:val="0"/>
              <w:adjustRightInd w:val="0"/>
              <w:spacing w:after="0" w:line="240" w:lineRule="auto"/>
              <w:jc w:val="center"/>
              <w:rPr>
                <w:rFonts w:ascii="Univers" w:hAnsi="Univers" w:cs="TimesNewRoman,Bold"/>
                <w:b/>
                <w:bCs/>
                <w:sz w:val="24"/>
                <w:szCs w:val="24"/>
              </w:rPr>
            </w:pPr>
          </w:p>
        </w:tc>
        <w:tc>
          <w:tcPr>
            <w:tcW w:w="2762" w:type="dxa"/>
            <w:gridSpan w:val="3"/>
            <w:vAlign w:val="center"/>
          </w:tcPr>
          <w:p w14:paraId="72DB47BA" w14:textId="77777777" w:rsidR="00D40974" w:rsidRPr="00FC1CE7" w:rsidRDefault="00D40974" w:rsidP="00C35C6D">
            <w:pPr>
              <w:autoSpaceDE w:val="0"/>
              <w:autoSpaceDN w:val="0"/>
              <w:adjustRightInd w:val="0"/>
              <w:spacing w:after="0" w:line="240" w:lineRule="auto"/>
              <w:jc w:val="center"/>
              <w:rPr>
                <w:rFonts w:ascii="Univers" w:hAnsi="Univers" w:cs="TimesNewRoman,Bold"/>
                <w:b/>
                <w:bCs/>
                <w:sz w:val="24"/>
                <w:szCs w:val="24"/>
              </w:rPr>
            </w:pPr>
            <w:r w:rsidRPr="00FC1CE7">
              <w:rPr>
                <w:rFonts w:ascii="Univers" w:hAnsi="Univers" w:cs="TimesNewRoman,Bold"/>
                <w:b/>
                <w:bCs/>
                <w:sz w:val="24"/>
                <w:szCs w:val="24"/>
              </w:rPr>
              <w:t>ACTIVITY CONCENTRATION</w:t>
            </w:r>
          </w:p>
          <w:p w14:paraId="615BAFB7" w14:textId="77777777" w:rsidR="00D40974" w:rsidRPr="00FC1CE7" w:rsidRDefault="00D40974" w:rsidP="00C35C6D">
            <w:pPr>
              <w:autoSpaceDE w:val="0"/>
              <w:autoSpaceDN w:val="0"/>
              <w:adjustRightInd w:val="0"/>
              <w:spacing w:after="0" w:line="240" w:lineRule="auto"/>
              <w:jc w:val="center"/>
              <w:rPr>
                <w:rFonts w:ascii="Univers" w:hAnsi="Univers" w:cs="TimesNewRoman,Bold"/>
                <w:b/>
                <w:bCs/>
                <w:sz w:val="24"/>
                <w:szCs w:val="24"/>
              </w:rPr>
            </w:pPr>
            <w:r w:rsidRPr="00FC1CE7">
              <w:rPr>
                <w:rFonts w:ascii="Univers" w:hAnsi="Univers" w:cs="TimesNewRoman,Bold"/>
                <w:b/>
                <w:bCs/>
                <w:sz w:val="24"/>
                <w:szCs w:val="24"/>
              </w:rPr>
              <w:t>(Bq/g)</w:t>
            </w:r>
          </w:p>
          <w:p w14:paraId="1570F725" w14:textId="77777777" w:rsidR="00D40974" w:rsidRPr="00FC1CE7" w:rsidRDefault="00D40974" w:rsidP="00C35C6D">
            <w:pPr>
              <w:autoSpaceDE w:val="0"/>
              <w:autoSpaceDN w:val="0"/>
              <w:adjustRightInd w:val="0"/>
              <w:spacing w:after="0" w:line="240" w:lineRule="auto"/>
              <w:jc w:val="center"/>
              <w:rPr>
                <w:rFonts w:ascii="Univers" w:hAnsi="Univers" w:cs="TimesNewRoman,Bold"/>
                <w:b/>
                <w:bCs/>
                <w:sz w:val="24"/>
                <w:szCs w:val="24"/>
              </w:rPr>
            </w:pPr>
          </w:p>
        </w:tc>
      </w:tr>
      <w:tr w:rsidR="00AE4836" w:rsidRPr="00FC1CE7" w14:paraId="2D2562B0" w14:textId="77777777" w:rsidTr="00AE4836">
        <w:trPr>
          <w:gridBefore w:val="1"/>
          <w:gridAfter w:val="1"/>
          <w:wBefore w:w="1560" w:type="dxa"/>
          <w:wAfter w:w="805" w:type="dxa"/>
          <w:trHeight w:val="395"/>
          <w:jc w:val="center"/>
        </w:trPr>
        <w:tc>
          <w:tcPr>
            <w:tcW w:w="3827" w:type="dxa"/>
            <w:gridSpan w:val="2"/>
          </w:tcPr>
          <w:p w14:paraId="2B8758BE" w14:textId="77777777" w:rsidR="00D40974" w:rsidRPr="00FC1CE7" w:rsidRDefault="00D40974" w:rsidP="00AE4836">
            <w:pPr>
              <w:autoSpaceDE w:val="0"/>
              <w:autoSpaceDN w:val="0"/>
              <w:adjustRightInd w:val="0"/>
              <w:spacing w:after="0" w:line="240" w:lineRule="auto"/>
              <w:ind w:right="910"/>
              <w:jc w:val="both"/>
              <w:rPr>
                <w:rFonts w:ascii="Univers" w:hAnsi="Univers" w:cs="TimesNewRoman,Bold"/>
                <w:bCs/>
                <w:sz w:val="24"/>
                <w:szCs w:val="24"/>
              </w:rPr>
            </w:pPr>
            <w:r w:rsidRPr="00FC1CE7">
              <w:rPr>
                <w:rFonts w:ascii="Univers" w:hAnsi="Univers" w:cs="TimesNewRoman,Bold"/>
                <w:bCs/>
                <w:sz w:val="24"/>
                <w:szCs w:val="24"/>
              </w:rPr>
              <w:t>H-3</w:t>
            </w:r>
          </w:p>
          <w:p w14:paraId="02643AE8" w14:textId="77777777" w:rsidR="00D40974" w:rsidRPr="00FC1CE7" w:rsidRDefault="00D40974" w:rsidP="00AE4836">
            <w:pPr>
              <w:autoSpaceDE w:val="0"/>
              <w:autoSpaceDN w:val="0"/>
              <w:adjustRightInd w:val="0"/>
              <w:spacing w:after="0" w:line="240" w:lineRule="auto"/>
              <w:ind w:right="910"/>
              <w:jc w:val="both"/>
              <w:rPr>
                <w:rFonts w:ascii="Univers" w:hAnsi="Univers" w:cs="TimesNewRoman,Bold"/>
                <w:bCs/>
                <w:sz w:val="24"/>
                <w:szCs w:val="24"/>
              </w:rPr>
            </w:pPr>
          </w:p>
        </w:tc>
        <w:tc>
          <w:tcPr>
            <w:tcW w:w="992" w:type="dxa"/>
          </w:tcPr>
          <w:p w14:paraId="5A348D81"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100</w:t>
            </w:r>
          </w:p>
        </w:tc>
      </w:tr>
      <w:tr w:rsidR="00AE4836" w:rsidRPr="00FC1CE7" w14:paraId="7183352D" w14:textId="77777777" w:rsidTr="00AE4836">
        <w:trPr>
          <w:gridBefore w:val="1"/>
          <w:gridAfter w:val="1"/>
          <w:wBefore w:w="1560" w:type="dxa"/>
          <w:wAfter w:w="805" w:type="dxa"/>
          <w:trHeight w:val="350"/>
          <w:jc w:val="center"/>
        </w:trPr>
        <w:tc>
          <w:tcPr>
            <w:tcW w:w="3827" w:type="dxa"/>
            <w:gridSpan w:val="2"/>
          </w:tcPr>
          <w:p w14:paraId="0E47B5BC"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F-18</w:t>
            </w:r>
          </w:p>
          <w:p w14:paraId="70139ED2"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3BC0E0F7"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w:t>
            </w:r>
          </w:p>
        </w:tc>
      </w:tr>
      <w:tr w:rsidR="00AE4836" w:rsidRPr="00FC1CE7" w14:paraId="3BADEB59" w14:textId="77777777" w:rsidTr="00AE4836">
        <w:trPr>
          <w:gridBefore w:val="1"/>
          <w:gridAfter w:val="1"/>
          <w:wBefore w:w="1560" w:type="dxa"/>
          <w:wAfter w:w="805" w:type="dxa"/>
          <w:trHeight w:val="350"/>
          <w:jc w:val="center"/>
        </w:trPr>
        <w:tc>
          <w:tcPr>
            <w:tcW w:w="3827" w:type="dxa"/>
            <w:gridSpan w:val="2"/>
          </w:tcPr>
          <w:p w14:paraId="519BEA32"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P-32</w:t>
            </w:r>
          </w:p>
          <w:p w14:paraId="65745AE6"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3BD0287C" w14:textId="3AD0815C"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1000</w:t>
            </w:r>
          </w:p>
        </w:tc>
      </w:tr>
      <w:tr w:rsidR="00AE4836" w:rsidRPr="00FC1CE7" w14:paraId="70CEA458" w14:textId="77777777" w:rsidTr="00AE4836">
        <w:trPr>
          <w:gridBefore w:val="1"/>
          <w:gridAfter w:val="1"/>
          <w:wBefore w:w="1560" w:type="dxa"/>
          <w:wAfter w:w="805" w:type="dxa"/>
          <w:trHeight w:val="350"/>
          <w:jc w:val="center"/>
        </w:trPr>
        <w:tc>
          <w:tcPr>
            <w:tcW w:w="3827" w:type="dxa"/>
            <w:gridSpan w:val="2"/>
          </w:tcPr>
          <w:p w14:paraId="1A2A880E"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P-33</w:t>
            </w:r>
          </w:p>
          <w:p w14:paraId="6CB248F1"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0EA526D0" w14:textId="6BFF819B"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1000</w:t>
            </w:r>
          </w:p>
        </w:tc>
      </w:tr>
      <w:tr w:rsidR="00AE4836" w:rsidRPr="00FC1CE7" w14:paraId="5299D6D7" w14:textId="77777777" w:rsidTr="00AE4836">
        <w:trPr>
          <w:gridBefore w:val="1"/>
          <w:gridAfter w:val="1"/>
          <w:wBefore w:w="1560" w:type="dxa"/>
          <w:wAfter w:w="805" w:type="dxa"/>
          <w:trHeight w:val="350"/>
          <w:jc w:val="center"/>
        </w:trPr>
        <w:tc>
          <w:tcPr>
            <w:tcW w:w="3827" w:type="dxa"/>
            <w:gridSpan w:val="2"/>
          </w:tcPr>
          <w:p w14:paraId="4283B94E"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Co-57</w:t>
            </w:r>
          </w:p>
          <w:p w14:paraId="5268D08F"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1A15D505"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w:t>
            </w:r>
          </w:p>
        </w:tc>
      </w:tr>
      <w:tr w:rsidR="00AE4836" w:rsidRPr="00FC1CE7" w14:paraId="0C944759" w14:textId="77777777" w:rsidTr="00AE4836">
        <w:trPr>
          <w:gridBefore w:val="1"/>
          <w:gridAfter w:val="1"/>
          <w:wBefore w:w="1560" w:type="dxa"/>
          <w:wAfter w:w="805" w:type="dxa"/>
          <w:trHeight w:val="350"/>
          <w:jc w:val="center"/>
        </w:trPr>
        <w:tc>
          <w:tcPr>
            <w:tcW w:w="3827" w:type="dxa"/>
            <w:gridSpan w:val="2"/>
          </w:tcPr>
          <w:p w14:paraId="72D3CE85"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Co-60</w:t>
            </w:r>
          </w:p>
          <w:p w14:paraId="42A6AB0B"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0EFCA00A"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0.1</w:t>
            </w:r>
          </w:p>
        </w:tc>
      </w:tr>
      <w:tr w:rsidR="00AE4836" w:rsidRPr="00FC1CE7" w14:paraId="13B857A1" w14:textId="77777777" w:rsidTr="00AE4836">
        <w:trPr>
          <w:gridBefore w:val="1"/>
          <w:gridAfter w:val="1"/>
          <w:wBefore w:w="1560" w:type="dxa"/>
          <w:wAfter w:w="805" w:type="dxa"/>
          <w:trHeight w:val="350"/>
          <w:jc w:val="center"/>
        </w:trPr>
        <w:tc>
          <w:tcPr>
            <w:tcW w:w="3827" w:type="dxa"/>
            <w:gridSpan w:val="2"/>
          </w:tcPr>
          <w:p w14:paraId="2F81DF26"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Sr-90</w:t>
            </w:r>
          </w:p>
          <w:p w14:paraId="245A8907"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40478B50"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w:t>
            </w:r>
          </w:p>
        </w:tc>
      </w:tr>
      <w:tr w:rsidR="00AE4836" w:rsidRPr="00FC1CE7" w14:paraId="5535BAD9" w14:textId="77777777" w:rsidTr="00AE4836">
        <w:trPr>
          <w:gridBefore w:val="1"/>
          <w:gridAfter w:val="1"/>
          <w:wBefore w:w="1560" w:type="dxa"/>
          <w:wAfter w:w="805" w:type="dxa"/>
          <w:trHeight w:val="350"/>
          <w:jc w:val="center"/>
        </w:trPr>
        <w:tc>
          <w:tcPr>
            <w:tcW w:w="3827" w:type="dxa"/>
            <w:gridSpan w:val="2"/>
          </w:tcPr>
          <w:p w14:paraId="22066D9E"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Tc-99m</w:t>
            </w:r>
          </w:p>
          <w:p w14:paraId="6BA80DBA"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292395C7"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100</w:t>
            </w:r>
          </w:p>
        </w:tc>
      </w:tr>
      <w:tr w:rsidR="00AE4836" w:rsidRPr="00FC1CE7" w14:paraId="6ABC2F6B" w14:textId="77777777" w:rsidTr="00AE4836">
        <w:trPr>
          <w:gridBefore w:val="1"/>
          <w:gridAfter w:val="1"/>
          <w:wBefore w:w="1560" w:type="dxa"/>
          <w:wAfter w:w="805" w:type="dxa"/>
          <w:trHeight w:val="350"/>
          <w:jc w:val="center"/>
        </w:trPr>
        <w:tc>
          <w:tcPr>
            <w:tcW w:w="3827" w:type="dxa"/>
            <w:gridSpan w:val="2"/>
          </w:tcPr>
          <w:p w14:paraId="094E0295"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I-125</w:t>
            </w:r>
          </w:p>
          <w:p w14:paraId="10C5C940"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0EC65BCB"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100</w:t>
            </w:r>
          </w:p>
        </w:tc>
      </w:tr>
      <w:tr w:rsidR="00AE4836" w:rsidRPr="00FC1CE7" w14:paraId="203C7024" w14:textId="77777777" w:rsidTr="00AE4836">
        <w:trPr>
          <w:gridBefore w:val="1"/>
          <w:gridAfter w:val="1"/>
          <w:wBefore w:w="1560" w:type="dxa"/>
          <w:wAfter w:w="805" w:type="dxa"/>
          <w:trHeight w:val="350"/>
          <w:jc w:val="center"/>
        </w:trPr>
        <w:tc>
          <w:tcPr>
            <w:tcW w:w="3827" w:type="dxa"/>
            <w:gridSpan w:val="2"/>
          </w:tcPr>
          <w:p w14:paraId="5074104F"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I-131</w:t>
            </w:r>
          </w:p>
          <w:p w14:paraId="0FA28AE2"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p>
        </w:tc>
        <w:tc>
          <w:tcPr>
            <w:tcW w:w="992" w:type="dxa"/>
          </w:tcPr>
          <w:p w14:paraId="69B6ADF5"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10</w:t>
            </w:r>
          </w:p>
        </w:tc>
      </w:tr>
      <w:tr w:rsidR="00AE4836" w:rsidRPr="00FC1CE7" w14:paraId="1C1E5DDB" w14:textId="77777777" w:rsidTr="00AE4836">
        <w:trPr>
          <w:gridBefore w:val="1"/>
          <w:gridAfter w:val="1"/>
          <w:wBefore w:w="1560" w:type="dxa"/>
          <w:wAfter w:w="805" w:type="dxa"/>
          <w:trHeight w:val="189"/>
          <w:jc w:val="center"/>
        </w:trPr>
        <w:tc>
          <w:tcPr>
            <w:tcW w:w="3827" w:type="dxa"/>
            <w:gridSpan w:val="2"/>
          </w:tcPr>
          <w:p w14:paraId="49A6CA47" w14:textId="77777777" w:rsidR="00D40974" w:rsidRPr="00FC1CE7" w:rsidRDefault="00D40974" w:rsidP="00AE4836">
            <w:pPr>
              <w:autoSpaceDE w:val="0"/>
              <w:autoSpaceDN w:val="0"/>
              <w:adjustRightInd w:val="0"/>
              <w:spacing w:after="0" w:line="240" w:lineRule="auto"/>
              <w:ind w:right="910"/>
              <w:rPr>
                <w:rFonts w:ascii="Univers" w:hAnsi="Univers" w:cs="TimesNewRoman,Bold"/>
                <w:bCs/>
                <w:sz w:val="24"/>
                <w:szCs w:val="24"/>
              </w:rPr>
            </w:pPr>
            <w:r w:rsidRPr="00FC1CE7">
              <w:rPr>
                <w:rFonts w:ascii="Univers" w:hAnsi="Univers" w:cs="TimesNewRoman,Bold"/>
                <w:bCs/>
                <w:sz w:val="24"/>
                <w:szCs w:val="24"/>
              </w:rPr>
              <w:t>Cs-137</w:t>
            </w:r>
          </w:p>
        </w:tc>
        <w:tc>
          <w:tcPr>
            <w:tcW w:w="992" w:type="dxa"/>
          </w:tcPr>
          <w:p w14:paraId="1EAADE49" w14:textId="77777777" w:rsidR="00D40974" w:rsidRPr="00FC1CE7" w:rsidRDefault="00D40974" w:rsidP="00AE4836">
            <w:pPr>
              <w:autoSpaceDE w:val="0"/>
              <w:autoSpaceDN w:val="0"/>
              <w:adjustRightInd w:val="0"/>
              <w:spacing w:after="0" w:line="240" w:lineRule="auto"/>
              <w:ind w:right="242"/>
              <w:jc w:val="right"/>
              <w:rPr>
                <w:rFonts w:ascii="Univers" w:hAnsi="Univers" w:cs="TimesNewRoman,Bold"/>
                <w:bCs/>
                <w:sz w:val="24"/>
                <w:szCs w:val="24"/>
              </w:rPr>
            </w:pPr>
            <w:r w:rsidRPr="00FC1CE7">
              <w:rPr>
                <w:rFonts w:ascii="Univers" w:hAnsi="Univers" w:cs="TimesNewRoman,Bold"/>
                <w:bCs/>
                <w:sz w:val="24"/>
                <w:szCs w:val="24"/>
              </w:rPr>
              <w:t>0.1</w:t>
            </w:r>
          </w:p>
        </w:tc>
      </w:tr>
    </w:tbl>
    <w:p w14:paraId="54034B09" w14:textId="77777777" w:rsidR="00D40974" w:rsidRPr="00FC1CE7" w:rsidRDefault="00D40974" w:rsidP="00D40974">
      <w:pPr>
        <w:autoSpaceDE w:val="0"/>
        <w:autoSpaceDN w:val="0"/>
        <w:adjustRightInd w:val="0"/>
        <w:spacing w:after="0" w:line="240" w:lineRule="auto"/>
        <w:jc w:val="center"/>
        <w:rPr>
          <w:rFonts w:ascii="Univers" w:hAnsi="Univers" w:cs="TimesNewRoman,Bold"/>
          <w:bCs/>
          <w:sz w:val="24"/>
          <w:szCs w:val="24"/>
        </w:rPr>
      </w:pPr>
      <w:r w:rsidRPr="00FC1CE7">
        <w:rPr>
          <w:rFonts w:ascii="Univers" w:hAnsi="Univers" w:cs="TimesNewRoman,Bold"/>
          <w:bCs/>
          <w:sz w:val="24"/>
          <w:szCs w:val="24"/>
        </w:rPr>
        <w:t>_______________</w:t>
      </w:r>
    </w:p>
    <w:p w14:paraId="46C1F3A3" w14:textId="77777777" w:rsidR="00D40974" w:rsidRPr="00FC1CE7" w:rsidRDefault="00D40974" w:rsidP="00866B5B">
      <w:pPr>
        <w:spacing w:after="0" w:line="240" w:lineRule="auto"/>
        <w:jc w:val="both"/>
        <w:rPr>
          <w:rFonts w:ascii="Univers" w:hAnsi="Univers"/>
          <w:sz w:val="24"/>
          <w:szCs w:val="24"/>
        </w:rPr>
      </w:pPr>
    </w:p>
    <w:p w14:paraId="5E39A482" w14:textId="77777777" w:rsidR="00BC30C7" w:rsidRPr="00FC1CE7" w:rsidRDefault="00BC30C7" w:rsidP="00866B5B">
      <w:pPr>
        <w:spacing w:after="0" w:line="240" w:lineRule="auto"/>
        <w:jc w:val="both"/>
        <w:rPr>
          <w:rFonts w:ascii="Univers" w:hAnsi="Univers"/>
          <w:sz w:val="24"/>
          <w:szCs w:val="24"/>
        </w:rPr>
      </w:pPr>
    </w:p>
    <w:bookmarkEnd w:id="0"/>
    <w:p w14:paraId="0C8D5B97" w14:textId="77777777" w:rsidR="004A78AC" w:rsidRPr="00FC1CE7" w:rsidRDefault="004A78AC" w:rsidP="00866B5B">
      <w:pPr>
        <w:spacing w:after="0" w:line="240" w:lineRule="auto"/>
        <w:jc w:val="both"/>
        <w:rPr>
          <w:rFonts w:ascii="Univers" w:hAnsi="Univers"/>
          <w:sz w:val="24"/>
          <w:szCs w:val="24"/>
        </w:rPr>
      </w:pPr>
    </w:p>
    <w:p w14:paraId="5DB1672F" w14:textId="77777777" w:rsidR="00AE4836" w:rsidRPr="00FC1CE7" w:rsidRDefault="00AE4836" w:rsidP="00866B5B">
      <w:pPr>
        <w:spacing w:after="0" w:line="240" w:lineRule="auto"/>
        <w:jc w:val="both"/>
        <w:rPr>
          <w:rFonts w:ascii="Univers" w:hAnsi="Univers"/>
          <w:sz w:val="24"/>
          <w:szCs w:val="24"/>
        </w:rPr>
      </w:pPr>
    </w:p>
    <w:p w14:paraId="475D1844" w14:textId="77777777" w:rsidR="00AE4836" w:rsidRPr="00FC1CE7" w:rsidRDefault="00AE4836" w:rsidP="00866B5B">
      <w:pPr>
        <w:spacing w:after="0" w:line="240" w:lineRule="auto"/>
        <w:jc w:val="both"/>
        <w:rPr>
          <w:rFonts w:ascii="Univers" w:hAnsi="Univers"/>
          <w:sz w:val="24"/>
          <w:szCs w:val="24"/>
        </w:rPr>
      </w:pPr>
    </w:p>
    <w:p w14:paraId="0995571E" w14:textId="77777777" w:rsidR="00AE4836" w:rsidRPr="00FC1CE7" w:rsidRDefault="00AE4836" w:rsidP="00866B5B">
      <w:pPr>
        <w:spacing w:after="0" w:line="240" w:lineRule="auto"/>
        <w:jc w:val="both"/>
        <w:rPr>
          <w:rFonts w:ascii="Univers" w:hAnsi="Univers"/>
          <w:sz w:val="24"/>
          <w:szCs w:val="24"/>
        </w:rPr>
      </w:pPr>
    </w:p>
    <w:p w14:paraId="30F48E83" w14:textId="77777777" w:rsidR="00AE4836" w:rsidRPr="00FC1CE7" w:rsidRDefault="00AE4836" w:rsidP="00866B5B">
      <w:pPr>
        <w:spacing w:after="0" w:line="240" w:lineRule="auto"/>
        <w:jc w:val="both"/>
        <w:rPr>
          <w:rFonts w:ascii="Univers" w:hAnsi="Univers"/>
          <w:sz w:val="24"/>
          <w:szCs w:val="24"/>
        </w:rPr>
      </w:pPr>
    </w:p>
    <w:p w14:paraId="32766F24" w14:textId="77777777" w:rsidR="00AE4836" w:rsidRPr="00FC1CE7" w:rsidRDefault="00AE4836" w:rsidP="00866B5B">
      <w:pPr>
        <w:spacing w:after="0" w:line="240" w:lineRule="auto"/>
        <w:jc w:val="both"/>
        <w:rPr>
          <w:rFonts w:ascii="Univers" w:hAnsi="Univers"/>
          <w:sz w:val="24"/>
          <w:szCs w:val="24"/>
        </w:rPr>
      </w:pPr>
    </w:p>
    <w:p w14:paraId="03AA506E" w14:textId="77777777" w:rsidR="00AE4836" w:rsidRPr="00FC1CE7" w:rsidRDefault="00AE4836" w:rsidP="00866B5B">
      <w:pPr>
        <w:spacing w:after="0" w:line="240" w:lineRule="auto"/>
        <w:jc w:val="both"/>
        <w:rPr>
          <w:rFonts w:ascii="Univers" w:hAnsi="Univers"/>
          <w:sz w:val="24"/>
          <w:szCs w:val="24"/>
        </w:rPr>
      </w:pPr>
    </w:p>
    <w:p w14:paraId="16EAC3D4" w14:textId="77777777" w:rsidR="00AE4836" w:rsidRPr="00FC1CE7" w:rsidRDefault="00AE4836" w:rsidP="00866B5B">
      <w:pPr>
        <w:spacing w:after="0" w:line="240" w:lineRule="auto"/>
        <w:jc w:val="both"/>
        <w:rPr>
          <w:rFonts w:ascii="Univers" w:hAnsi="Univers"/>
          <w:sz w:val="24"/>
          <w:szCs w:val="24"/>
        </w:rPr>
      </w:pPr>
    </w:p>
    <w:p w14:paraId="7C808348" w14:textId="77777777" w:rsidR="002C483A" w:rsidRPr="00FC1CE7" w:rsidRDefault="002C483A" w:rsidP="00866B5B">
      <w:pPr>
        <w:spacing w:after="0" w:line="240" w:lineRule="auto"/>
        <w:jc w:val="both"/>
        <w:rPr>
          <w:rFonts w:ascii="Univers" w:hAnsi="Univers"/>
          <w:sz w:val="24"/>
          <w:szCs w:val="24"/>
        </w:rPr>
      </w:pPr>
    </w:p>
    <w:p w14:paraId="63724EA6" w14:textId="77777777" w:rsidR="00AE4836" w:rsidRPr="00FC1CE7" w:rsidRDefault="00AE4836" w:rsidP="00866B5B">
      <w:pPr>
        <w:spacing w:after="0" w:line="240" w:lineRule="auto"/>
        <w:jc w:val="both"/>
        <w:rPr>
          <w:rFonts w:ascii="Univers" w:hAnsi="Univers"/>
          <w:sz w:val="24"/>
          <w:szCs w:val="24"/>
        </w:rPr>
      </w:pPr>
    </w:p>
    <w:p w14:paraId="65852B70" w14:textId="77777777" w:rsidR="00AE4836" w:rsidRPr="00866B5B" w:rsidRDefault="00AE4836" w:rsidP="00866B5B">
      <w:pPr>
        <w:spacing w:after="0" w:line="240" w:lineRule="auto"/>
        <w:jc w:val="both"/>
        <w:rPr>
          <w:rFonts w:ascii="Univers" w:hAnsi="Univers"/>
          <w:sz w:val="24"/>
          <w:szCs w:val="24"/>
        </w:rPr>
      </w:pPr>
    </w:p>
    <w:sectPr w:rsidR="00AE4836" w:rsidRPr="00866B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EB57" w14:textId="77777777" w:rsidR="003912F1" w:rsidRDefault="003912F1" w:rsidP="009F77DC">
      <w:pPr>
        <w:spacing w:after="0" w:line="240" w:lineRule="auto"/>
      </w:pPr>
      <w:r>
        <w:separator/>
      </w:r>
    </w:p>
  </w:endnote>
  <w:endnote w:type="continuationSeparator" w:id="0">
    <w:p w14:paraId="68CA69D2" w14:textId="77777777" w:rsidR="003912F1" w:rsidRDefault="003912F1" w:rsidP="009F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GothicE">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967E" w14:textId="77777777" w:rsidR="009F77DC" w:rsidRDefault="009F7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AE69" w14:textId="77777777" w:rsidR="009F77DC" w:rsidRDefault="009F7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9673" w14:textId="77777777" w:rsidR="009F77DC" w:rsidRDefault="009F7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07C6" w14:textId="77777777" w:rsidR="003912F1" w:rsidRDefault="003912F1" w:rsidP="009F77DC">
      <w:pPr>
        <w:spacing w:after="0" w:line="240" w:lineRule="auto"/>
      </w:pPr>
      <w:r>
        <w:separator/>
      </w:r>
    </w:p>
  </w:footnote>
  <w:footnote w:type="continuationSeparator" w:id="0">
    <w:p w14:paraId="5EC0F059" w14:textId="77777777" w:rsidR="003912F1" w:rsidRDefault="003912F1" w:rsidP="009F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3D12" w14:textId="2E279024" w:rsidR="009F77DC" w:rsidRDefault="00000000">
    <w:pPr>
      <w:pStyle w:val="Header"/>
    </w:pPr>
    <w:r>
      <w:rPr>
        <w:noProof/>
      </w:rPr>
      <w:pict w14:anchorId="2BF69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8529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9409" w14:textId="56D89E4F" w:rsidR="009F77DC" w:rsidRDefault="00000000">
    <w:pPr>
      <w:pStyle w:val="Header"/>
    </w:pPr>
    <w:r>
      <w:rPr>
        <w:noProof/>
      </w:rPr>
      <w:pict w14:anchorId="7B9D2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85298"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D4BD" w14:textId="6F5D9E9E" w:rsidR="009F77DC" w:rsidRDefault="00000000">
    <w:pPr>
      <w:pStyle w:val="Header"/>
    </w:pPr>
    <w:r>
      <w:rPr>
        <w:noProof/>
      </w:rPr>
      <w:pict w14:anchorId="6F5D7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8529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4E6"/>
    <w:multiLevelType w:val="hybridMultilevel"/>
    <w:tmpl w:val="472E2A7C"/>
    <w:lvl w:ilvl="0" w:tplc="F4EA46A4">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00124DB4"/>
    <w:multiLevelType w:val="hybridMultilevel"/>
    <w:tmpl w:val="6686B90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8F34AF"/>
    <w:multiLevelType w:val="hybridMultilevel"/>
    <w:tmpl w:val="4C1E716A"/>
    <w:lvl w:ilvl="0" w:tplc="4538E7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232FC"/>
    <w:multiLevelType w:val="hybridMultilevel"/>
    <w:tmpl w:val="69208DF8"/>
    <w:lvl w:ilvl="0" w:tplc="EB26D50C">
      <w:start w:val="1"/>
      <w:numFmt w:val="lowerRoman"/>
      <w:lvlText w:val="(%1)"/>
      <w:lvlJc w:val="left"/>
      <w:pPr>
        <w:ind w:left="2160" w:hanging="360"/>
      </w:pPr>
      <w:rPr>
        <w:rFonts w:asciiTheme="minorHAnsi" w:eastAsia="Times New Roman"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8225A5"/>
    <w:multiLevelType w:val="multilevel"/>
    <w:tmpl w:val="AC98D234"/>
    <w:styleLink w:val="CurrentList3"/>
    <w:lvl w:ilvl="0">
      <w:start w:val="1"/>
      <w:numFmt w:val="decimal"/>
      <w:lvlText w:val="%1."/>
      <w:lvlJc w:val="left"/>
      <w:pPr>
        <w:ind w:left="1080" w:hanging="720"/>
      </w:pPr>
      <w:rPr>
        <w:rFonts w:cs="Times New Roman" w:hint="default"/>
        <w:b/>
      </w:rPr>
    </w:lvl>
    <w:lvl w:ilvl="1">
      <w:start w:val="1"/>
      <w:numFmt w:val="lowerRoman"/>
      <w:lvlText w:val="(%2)"/>
      <w:lvlJc w:val="righ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A257F5"/>
    <w:multiLevelType w:val="hybridMultilevel"/>
    <w:tmpl w:val="6926777A"/>
    <w:lvl w:ilvl="0" w:tplc="5FC2F3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31158"/>
    <w:multiLevelType w:val="hybridMultilevel"/>
    <w:tmpl w:val="E570B6A8"/>
    <w:lvl w:ilvl="0" w:tplc="FFFFFFFF">
      <w:start w:val="1"/>
      <w:numFmt w:val="decimal"/>
      <w:lvlText w:val="%1."/>
      <w:lvlJc w:val="left"/>
      <w:pPr>
        <w:ind w:left="1080" w:hanging="720"/>
      </w:pPr>
      <w:rPr>
        <w:rFonts w:cs="Times New Roman" w:hint="default"/>
        <w:b/>
      </w:rPr>
    </w:lvl>
    <w:lvl w:ilvl="1" w:tplc="F9FCFDAA">
      <w:start w:val="1"/>
      <w:numFmt w:val="lowerLetter"/>
      <w:lvlText w:val="(%2)"/>
      <w:lvlJc w:val="left"/>
      <w:pPr>
        <w:ind w:left="1440" w:hanging="360"/>
      </w:pPr>
      <w:rPr>
        <w:rFonts w:ascii="Arial" w:eastAsia="Calibri" w:hAnsi="Arial" w:cs="Arial"/>
      </w:rPr>
    </w:lvl>
    <w:lvl w:ilvl="2" w:tplc="FFFFFFFF">
      <w:start w:val="2"/>
      <w:numFmt w:val="bullet"/>
      <w:lvlText w:val="-"/>
      <w:lvlJc w:val="left"/>
      <w:pPr>
        <w:ind w:left="2340" w:hanging="360"/>
      </w:pPr>
      <w:rPr>
        <w:rFonts w:ascii="Univers" w:eastAsia="Calibri" w:hAnsi="Univers" w:cs="TimesNew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C4104"/>
    <w:multiLevelType w:val="hybridMultilevel"/>
    <w:tmpl w:val="B16867B2"/>
    <w:lvl w:ilvl="0" w:tplc="FFFFFFFF">
      <w:start w:val="1"/>
      <w:numFmt w:val="lowerLetter"/>
      <w:lvlText w:val="(%1)"/>
      <w:lvlJc w:val="left"/>
      <w:pPr>
        <w:ind w:left="1800" w:hanging="360"/>
      </w:pPr>
      <w:rPr>
        <w:rFonts w:hint="default"/>
      </w:rPr>
    </w:lvl>
    <w:lvl w:ilvl="1" w:tplc="F4EA46A4">
      <w:start w:val="1"/>
      <w:numFmt w:val="lowerLetter"/>
      <w:lvlText w:val="(%2)"/>
      <w:lvlJc w:val="left"/>
      <w:pPr>
        <w:ind w:left="199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CD87403"/>
    <w:multiLevelType w:val="hybridMultilevel"/>
    <w:tmpl w:val="8D009FCE"/>
    <w:lvl w:ilvl="0" w:tplc="EA44E19A">
      <w:start w:val="2"/>
      <w:numFmt w:val="lowerRoman"/>
      <w:lvlText w:val="(%1)"/>
      <w:lvlJc w:val="left"/>
      <w:pPr>
        <w:ind w:left="2520" w:hanging="72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15:restartNumberingAfterBreak="0">
    <w:nsid w:val="10DD3469"/>
    <w:multiLevelType w:val="multilevel"/>
    <w:tmpl w:val="A430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C6502"/>
    <w:multiLevelType w:val="hybridMultilevel"/>
    <w:tmpl w:val="6ABAF5B2"/>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C31F95"/>
    <w:multiLevelType w:val="hybridMultilevel"/>
    <w:tmpl w:val="A39AB7DE"/>
    <w:lvl w:ilvl="0" w:tplc="FFFFFFFF">
      <w:start w:val="1"/>
      <w:numFmt w:val="lowerLetter"/>
      <w:lvlText w:val="(%1)"/>
      <w:lvlJc w:val="left"/>
      <w:pPr>
        <w:ind w:left="1800" w:hanging="360"/>
      </w:pPr>
      <w:rPr>
        <w:rFonts w:hint="default"/>
      </w:rPr>
    </w:lvl>
    <w:lvl w:ilvl="1" w:tplc="5F06C4FA">
      <w:start w:val="1"/>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15F87B91"/>
    <w:multiLevelType w:val="hybridMultilevel"/>
    <w:tmpl w:val="89A29C4E"/>
    <w:lvl w:ilvl="0" w:tplc="5DA86740">
      <w:start w:val="2"/>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3" w15:restartNumberingAfterBreak="0">
    <w:nsid w:val="16BA0289"/>
    <w:multiLevelType w:val="hybridMultilevel"/>
    <w:tmpl w:val="548E58FE"/>
    <w:lvl w:ilvl="0" w:tplc="F9FCFDAA">
      <w:start w:val="1"/>
      <w:numFmt w:val="lowerLetter"/>
      <w:lvlText w:val="(%1)"/>
      <w:lvlJc w:val="left"/>
      <w:pPr>
        <w:ind w:left="1080" w:hanging="720"/>
      </w:pPr>
      <w:rPr>
        <w:rFonts w:ascii="Arial" w:eastAsia="Calibri"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CA0335"/>
    <w:multiLevelType w:val="hybridMultilevel"/>
    <w:tmpl w:val="30D6E510"/>
    <w:lvl w:ilvl="0" w:tplc="0D1AE028">
      <w:start w:val="1"/>
      <w:numFmt w:val="lowerRoman"/>
      <w:lvlText w:val="(%1)"/>
      <w:lvlJc w:val="left"/>
      <w:pPr>
        <w:ind w:left="1080" w:hanging="720"/>
      </w:pPr>
      <w:rPr>
        <w:rFonts w:ascii="Arial" w:eastAsia="HGPGothicE"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893174"/>
    <w:multiLevelType w:val="hybridMultilevel"/>
    <w:tmpl w:val="604E219C"/>
    <w:lvl w:ilvl="0" w:tplc="F9FCFDAA">
      <w:start w:val="1"/>
      <w:numFmt w:val="lowerLetter"/>
      <w:lvlText w:val="(%1)"/>
      <w:lvlJc w:val="left"/>
      <w:pPr>
        <w:ind w:left="1080" w:hanging="720"/>
      </w:pPr>
      <w:rPr>
        <w:rFonts w:ascii="Arial" w:eastAsia="Calibri"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22C7A"/>
    <w:multiLevelType w:val="multilevel"/>
    <w:tmpl w:val="082A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6084C"/>
    <w:multiLevelType w:val="hybridMultilevel"/>
    <w:tmpl w:val="FFEA57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0FE6E1F"/>
    <w:multiLevelType w:val="multilevel"/>
    <w:tmpl w:val="1F986474"/>
    <w:styleLink w:val="CurrentList1"/>
    <w:lvl w:ilvl="0">
      <w:start w:val="1"/>
      <w:numFmt w:val="lowerRoman"/>
      <w:lvlText w:val="(%1)"/>
      <w:lvlJc w:val="right"/>
      <w:pPr>
        <w:ind w:left="2232" w:hanging="360"/>
      </w:pPr>
      <w:rPr>
        <w:rFonts w:ascii="Times New Roman" w:eastAsia="Times New Roman" w:hAnsi="Times New Roman" w:cs="Times New Roman"/>
      </w:rPr>
    </w:lvl>
    <w:lvl w:ilvl="1">
      <w:start w:val="1"/>
      <w:numFmt w:val="lowerLetter"/>
      <w:lvlText w:val="%2."/>
      <w:lvlJc w:val="left"/>
      <w:pPr>
        <w:ind w:left="2952" w:hanging="360"/>
      </w:pPr>
    </w:lvl>
    <w:lvl w:ilvl="2">
      <w:start w:val="1"/>
      <w:numFmt w:val="lowerRoman"/>
      <w:lvlText w:val="%3."/>
      <w:lvlJc w:val="right"/>
      <w:pPr>
        <w:ind w:left="3672" w:hanging="180"/>
      </w:pPr>
    </w:lvl>
    <w:lvl w:ilvl="3">
      <w:start w:val="1"/>
      <w:numFmt w:val="decimal"/>
      <w:lvlText w:val="%4."/>
      <w:lvlJc w:val="left"/>
      <w:pPr>
        <w:ind w:left="4392" w:hanging="360"/>
      </w:pPr>
    </w:lvl>
    <w:lvl w:ilvl="4">
      <w:start w:val="1"/>
      <w:numFmt w:val="lowerLetter"/>
      <w:lvlText w:val="%5."/>
      <w:lvlJc w:val="left"/>
      <w:pPr>
        <w:ind w:left="5112" w:hanging="360"/>
      </w:pPr>
    </w:lvl>
    <w:lvl w:ilvl="5">
      <w:start w:val="1"/>
      <w:numFmt w:val="lowerRoman"/>
      <w:lvlText w:val="%6."/>
      <w:lvlJc w:val="right"/>
      <w:pPr>
        <w:ind w:left="5832" w:hanging="180"/>
      </w:pPr>
    </w:lvl>
    <w:lvl w:ilvl="6">
      <w:start w:val="1"/>
      <w:numFmt w:val="decimal"/>
      <w:lvlText w:val="%7."/>
      <w:lvlJc w:val="left"/>
      <w:pPr>
        <w:ind w:left="6552" w:hanging="360"/>
      </w:pPr>
    </w:lvl>
    <w:lvl w:ilvl="7">
      <w:start w:val="1"/>
      <w:numFmt w:val="lowerLetter"/>
      <w:lvlText w:val="%8."/>
      <w:lvlJc w:val="left"/>
      <w:pPr>
        <w:ind w:left="7272" w:hanging="360"/>
      </w:pPr>
    </w:lvl>
    <w:lvl w:ilvl="8">
      <w:start w:val="1"/>
      <w:numFmt w:val="lowerRoman"/>
      <w:lvlText w:val="%9."/>
      <w:lvlJc w:val="right"/>
      <w:pPr>
        <w:ind w:left="7992" w:hanging="180"/>
      </w:pPr>
    </w:lvl>
  </w:abstractNum>
  <w:abstractNum w:abstractNumId="19" w15:restartNumberingAfterBreak="0">
    <w:nsid w:val="216265E0"/>
    <w:multiLevelType w:val="hybridMultilevel"/>
    <w:tmpl w:val="0B5AC60C"/>
    <w:lvl w:ilvl="0" w:tplc="F3E06B4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C373EB"/>
    <w:multiLevelType w:val="hybridMultilevel"/>
    <w:tmpl w:val="8F2AB97A"/>
    <w:lvl w:ilvl="0" w:tplc="5F28E6FA">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8E3503F"/>
    <w:multiLevelType w:val="multilevel"/>
    <w:tmpl w:val="31EA4104"/>
    <w:styleLink w:val="CurrentList4"/>
    <w:lvl w:ilvl="0">
      <w:start w:val="1"/>
      <w:numFmt w:val="decimal"/>
      <w:lvlText w:val="%1."/>
      <w:lvlJc w:val="left"/>
      <w:pPr>
        <w:ind w:left="1080" w:hanging="720"/>
      </w:pPr>
      <w:rPr>
        <w:rFonts w:cs="Times New Roman" w:hint="default"/>
        <w:b/>
      </w:rPr>
    </w:lvl>
    <w:lvl w:ilvl="1">
      <w:start w:val="1"/>
      <w:numFmt w:val="lowerLetter"/>
      <w:lvlText w:val="(%2)"/>
      <w:lvlJc w:val="left"/>
      <w:pPr>
        <w:ind w:left="1440" w:hanging="360"/>
      </w:pPr>
      <w:rPr>
        <w:rFonts w:ascii="Arial" w:eastAsia="Calibri" w:hAnsi="Arial" w:cs="Arial"/>
      </w:rPr>
    </w:lvl>
    <w:lvl w:ilvl="2">
      <w:start w:val="2"/>
      <w:numFmt w:val="bullet"/>
      <w:lvlText w:val="-"/>
      <w:lvlJc w:val="left"/>
      <w:pPr>
        <w:ind w:left="2340" w:hanging="360"/>
      </w:pPr>
      <w:rPr>
        <w:rFonts w:ascii="Univers" w:eastAsia="Calibri" w:hAnsi="Univers" w:cs="TimesNew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6367AC"/>
    <w:multiLevelType w:val="hybridMultilevel"/>
    <w:tmpl w:val="3348D51A"/>
    <w:lvl w:ilvl="0" w:tplc="354AC1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830C0F"/>
    <w:multiLevelType w:val="hybridMultilevel"/>
    <w:tmpl w:val="2AD0C1B2"/>
    <w:lvl w:ilvl="0" w:tplc="6E063B0E">
      <w:start w:val="1"/>
      <w:numFmt w:val="lowerLetter"/>
      <w:lvlText w:val="(%1)"/>
      <w:lvlJc w:val="left"/>
      <w:pPr>
        <w:ind w:left="1996" w:hanging="360"/>
      </w:pPr>
      <w:rPr>
        <w:rFonts w:hint="default"/>
        <w:b w:val="0"/>
        <w:bCs w:val="0"/>
      </w:rPr>
    </w:lvl>
    <w:lvl w:ilvl="1" w:tplc="20000019">
      <w:start w:val="1"/>
      <w:numFmt w:val="lowerLetter"/>
      <w:lvlText w:val="%2."/>
      <w:lvlJc w:val="left"/>
      <w:pPr>
        <w:ind w:left="2716" w:hanging="360"/>
      </w:pPr>
    </w:lvl>
    <w:lvl w:ilvl="2" w:tplc="2000001B" w:tentative="1">
      <w:start w:val="1"/>
      <w:numFmt w:val="lowerRoman"/>
      <w:lvlText w:val="%3."/>
      <w:lvlJc w:val="right"/>
      <w:pPr>
        <w:ind w:left="3436" w:hanging="180"/>
      </w:pPr>
    </w:lvl>
    <w:lvl w:ilvl="3" w:tplc="2000000F" w:tentative="1">
      <w:start w:val="1"/>
      <w:numFmt w:val="decimal"/>
      <w:lvlText w:val="%4."/>
      <w:lvlJc w:val="left"/>
      <w:pPr>
        <w:ind w:left="4156" w:hanging="360"/>
      </w:pPr>
    </w:lvl>
    <w:lvl w:ilvl="4" w:tplc="20000019" w:tentative="1">
      <w:start w:val="1"/>
      <w:numFmt w:val="lowerLetter"/>
      <w:lvlText w:val="%5."/>
      <w:lvlJc w:val="left"/>
      <w:pPr>
        <w:ind w:left="4876" w:hanging="360"/>
      </w:pPr>
    </w:lvl>
    <w:lvl w:ilvl="5" w:tplc="2000001B" w:tentative="1">
      <w:start w:val="1"/>
      <w:numFmt w:val="lowerRoman"/>
      <w:lvlText w:val="%6."/>
      <w:lvlJc w:val="right"/>
      <w:pPr>
        <w:ind w:left="5596" w:hanging="180"/>
      </w:pPr>
    </w:lvl>
    <w:lvl w:ilvl="6" w:tplc="2000000F" w:tentative="1">
      <w:start w:val="1"/>
      <w:numFmt w:val="decimal"/>
      <w:lvlText w:val="%7."/>
      <w:lvlJc w:val="left"/>
      <w:pPr>
        <w:ind w:left="6316" w:hanging="360"/>
      </w:pPr>
    </w:lvl>
    <w:lvl w:ilvl="7" w:tplc="20000019" w:tentative="1">
      <w:start w:val="1"/>
      <w:numFmt w:val="lowerLetter"/>
      <w:lvlText w:val="%8."/>
      <w:lvlJc w:val="left"/>
      <w:pPr>
        <w:ind w:left="7036" w:hanging="360"/>
      </w:pPr>
    </w:lvl>
    <w:lvl w:ilvl="8" w:tplc="2000001B" w:tentative="1">
      <w:start w:val="1"/>
      <w:numFmt w:val="lowerRoman"/>
      <w:lvlText w:val="%9."/>
      <w:lvlJc w:val="right"/>
      <w:pPr>
        <w:ind w:left="7756" w:hanging="180"/>
      </w:pPr>
    </w:lvl>
  </w:abstractNum>
  <w:abstractNum w:abstractNumId="24" w15:restartNumberingAfterBreak="0">
    <w:nsid w:val="2B645E20"/>
    <w:multiLevelType w:val="hybridMultilevel"/>
    <w:tmpl w:val="F1B8EAE6"/>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E4474F"/>
    <w:multiLevelType w:val="hybridMultilevel"/>
    <w:tmpl w:val="3D7077F2"/>
    <w:lvl w:ilvl="0" w:tplc="0D1AE028">
      <w:start w:val="1"/>
      <w:numFmt w:val="lowerRoman"/>
      <w:lvlText w:val="(%1)"/>
      <w:lvlJc w:val="left"/>
      <w:pPr>
        <w:ind w:left="1080" w:hanging="720"/>
      </w:pPr>
      <w:rPr>
        <w:rFonts w:ascii="Arial" w:eastAsia="HGPGothicE"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F060CC"/>
    <w:multiLevelType w:val="multilevel"/>
    <w:tmpl w:val="187A660C"/>
    <w:styleLink w:val="CurrentList2"/>
    <w:lvl w:ilvl="0">
      <w:start w:val="1"/>
      <w:numFmt w:val="lowerRoman"/>
      <w:lvlText w:val="(%1)"/>
      <w:lvlJc w:val="right"/>
      <w:pPr>
        <w:ind w:left="2232" w:hanging="360"/>
      </w:pPr>
      <w:rPr>
        <w:rFonts w:asciiTheme="minorHAnsi" w:eastAsia="Times New Roman" w:hAnsiTheme="minorHAnsi" w:cstheme="minorHAnsi" w:hint="default"/>
      </w:rPr>
    </w:lvl>
    <w:lvl w:ilvl="1">
      <w:start w:val="1"/>
      <w:numFmt w:val="lowerLetter"/>
      <w:lvlText w:val="%2."/>
      <w:lvlJc w:val="left"/>
      <w:pPr>
        <w:ind w:left="2952" w:hanging="360"/>
      </w:pPr>
    </w:lvl>
    <w:lvl w:ilvl="2">
      <w:start w:val="1"/>
      <w:numFmt w:val="lowerRoman"/>
      <w:lvlText w:val="%3."/>
      <w:lvlJc w:val="right"/>
      <w:pPr>
        <w:ind w:left="3672" w:hanging="180"/>
      </w:pPr>
    </w:lvl>
    <w:lvl w:ilvl="3">
      <w:start w:val="1"/>
      <w:numFmt w:val="decimal"/>
      <w:lvlText w:val="%4."/>
      <w:lvlJc w:val="left"/>
      <w:pPr>
        <w:ind w:left="4392" w:hanging="360"/>
      </w:pPr>
    </w:lvl>
    <w:lvl w:ilvl="4">
      <w:start w:val="1"/>
      <w:numFmt w:val="lowerLetter"/>
      <w:lvlText w:val="%5."/>
      <w:lvlJc w:val="left"/>
      <w:pPr>
        <w:ind w:left="5112" w:hanging="360"/>
      </w:pPr>
    </w:lvl>
    <w:lvl w:ilvl="5">
      <w:start w:val="1"/>
      <w:numFmt w:val="lowerRoman"/>
      <w:lvlText w:val="%6."/>
      <w:lvlJc w:val="right"/>
      <w:pPr>
        <w:ind w:left="5832" w:hanging="180"/>
      </w:pPr>
    </w:lvl>
    <w:lvl w:ilvl="6">
      <w:start w:val="1"/>
      <w:numFmt w:val="decimal"/>
      <w:lvlText w:val="%7."/>
      <w:lvlJc w:val="left"/>
      <w:pPr>
        <w:ind w:left="6552" w:hanging="360"/>
      </w:pPr>
    </w:lvl>
    <w:lvl w:ilvl="7">
      <w:start w:val="1"/>
      <w:numFmt w:val="lowerLetter"/>
      <w:lvlText w:val="%8."/>
      <w:lvlJc w:val="left"/>
      <w:pPr>
        <w:ind w:left="7272" w:hanging="360"/>
      </w:pPr>
    </w:lvl>
    <w:lvl w:ilvl="8">
      <w:start w:val="1"/>
      <w:numFmt w:val="lowerRoman"/>
      <w:lvlText w:val="%9."/>
      <w:lvlJc w:val="right"/>
      <w:pPr>
        <w:ind w:left="7992" w:hanging="180"/>
      </w:pPr>
    </w:lvl>
  </w:abstractNum>
  <w:abstractNum w:abstractNumId="27" w15:restartNumberingAfterBreak="0">
    <w:nsid w:val="33A4568E"/>
    <w:multiLevelType w:val="hybridMultilevel"/>
    <w:tmpl w:val="AFC24BCE"/>
    <w:lvl w:ilvl="0" w:tplc="14067642">
      <w:start w:val="1"/>
      <w:numFmt w:val="lowerRoman"/>
      <w:lvlText w:val="(%1)"/>
      <w:lvlJc w:val="left"/>
      <w:pPr>
        <w:ind w:left="2232" w:hanging="360"/>
      </w:pPr>
      <w:rPr>
        <w:rFonts w:hint="default"/>
      </w:rPr>
    </w:lvl>
    <w:lvl w:ilvl="1" w:tplc="20000019" w:tentative="1">
      <w:start w:val="1"/>
      <w:numFmt w:val="lowerLetter"/>
      <w:lvlText w:val="%2."/>
      <w:lvlJc w:val="left"/>
      <w:pPr>
        <w:ind w:left="2952" w:hanging="360"/>
      </w:pPr>
    </w:lvl>
    <w:lvl w:ilvl="2" w:tplc="2000001B" w:tentative="1">
      <w:start w:val="1"/>
      <w:numFmt w:val="lowerRoman"/>
      <w:lvlText w:val="%3."/>
      <w:lvlJc w:val="right"/>
      <w:pPr>
        <w:ind w:left="3672" w:hanging="180"/>
      </w:pPr>
    </w:lvl>
    <w:lvl w:ilvl="3" w:tplc="2000000F" w:tentative="1">
      <w:start w:val="1"/>
      <w:numFmt w:val="decimal"/>
      <w:lvlText w:val="%4."/>
      <w:lvlJc w:val="left"/>
      <w:pPr>
        <w:ind w:left="4392" w:hanging="360"/>
      </w:pPr>
    </w:lvl>
    <w:lvl w:ilvl="4" w:tplc="20000019" w:tentative="1">
      <w:start w:val="1"/>
      <w:numFmt w:val="lowerLetter"/>
      <w:lvlText w:val="%5."/>
      <w:lvlJc w:val="left"/>
      <w:pPr>
        <w:ind w:left="5112" w:hanging="360"/>
      </w:pPr>
    </w:lvl>
    <w:lvl w:ilvl="5" w:tplc="2000001B" w:tentative="1">
      <w:start w:val="1"/>
      <w:numFmt w:val="lowerRoman"/>
      <w:lvlText w:val="%6."/>
      <w:lvlJc w:val="right"/>
      <w:pPr>
        <w:ind w:left="5832" w:hanging="180"/>
      </w:pPr>
    </w:lvl>
    <w:lvl w:ilvl="6" w:tplc="2000000F" w:tentative="1">
      <w:start w:val="1"/>
      <w:numFmt w:val="decimal"/>
      <w:lvlText w:val="%7."/>
      <w:lvlJc w:val="left"/>
      <w:pPr>
        <w:ind w:left="6552" w:hanging="360"/>
      </w:pPr>
    </w:lvl>
    <w:lvl w:ilvl="7" w:tplc="20000019" w:tentative="1">
      <w:start w:val="1"/>
      <w:numFmt w:val="lowerLetter"/>
      <w:lvlText w:val="%8."/>
      <w:lvlJc w:val="left"/>
      <w:pPr>
        <w:ind w:left="7272" w:hanging="360"/>
      </w:pPr>
    </w:lvl>
    <w:lvl w:ilvl="8" w:tplc="2000001B" w:tentative="1">
      <w:start w:val="1"/>
      <w:numFmt w:val="lowerRoman"/>
      <w:lvlText w:val="%9."/>
      <w:lvlJc w:val="right"/>
      <w:pPr>
        <w:ind w:left="7992" w:hanging="180"/>
      </w:pPr>
    </w:lvl>
  </w:abstractNum>
  <w:abstractNum w:abstractNumId="28" w15:restartNumberingAfterBreak="0">
    <w:nsid w:val="33D53A32"/>
    <w:multiLevelType w:val="hybridMultilevel"/>
    <w:tmpl w:val="74B81F44"/>
    <w:lvl w:ilvl="0" w:tplc="FFFFFFFF">
      <w:start w:val="1"/>
      <w:numFmt w:val="lowerRoman"/>
      <w:lvlText w:val="(%1)"/>
      <w:lvlJc w:val="left"/>
      <w:pPr>
        <w:ind w:left="720" w:hanging="360"/>
      </w:pPr>
      <w:rPr>
        <w:rFonts w:ascii="Arial" w:eastAsia="HGPGothicE" w:hAnsi="Arial" w:cs="Arial" w:hint="default"/>
      </w:rPr>
    </w:lvl>
    <w:lvl w:ilvl="1" w:tplc="0D1AE028">
      <w:start w:val="1"/>
      <w:numFmt w:val="lowerRoman"/>
      <w:lvlText w:val="(%2)"/>
      <w:lvlJc w:val="left"/>
      <w:pPr>
        <w:ind w:left="1440" w:hanging="360"/>
      </w:pPr>
      <w:rPr>
        <w:rFonts w:ascii="Arial" w:eastAsia="HGPGothicE"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03393C"/>
    <w:multiLevelType w:val="hybridMultilevel"/>
    <w:tmpl w:val="09740C72"/>
    <w:lvl w:ilvl="0" w:tplc="844A85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7FA42BD"/>
    <w:multiLevelType w:val="hybridMultilevel"/>
    <w:tmpl w:val="BD3AF5FA"/>
    <w:lvl w:ilvl="0" w:tplc="FFFFFFFF">
      <w:start w:val="1"/>
      <w:numFmt w:val="lowerLetter"/>
      <w:lvlText w:val="(%1)"/>
      <w:lvlJc w:val="left"/>
      <w:pPr>
        <w:ind w:left="1800" w:hanging="360"/>
      </w:pPr>
      <w:rPr>
        <w:rFonts w:hint="default"/>
      </w:rPr>
    </w:lvl>
    <w:lvl w:ilvl="1" w:tplc="F4EA46A4">
      <w:start w:val="1"/>
      <w:numFmt w:val="lowerLetter"/>
      <w:lvlText w:val="(%2)"/>
      <w:lvlJc w:val="left"/>
      <w:pPr>
        <w:ind w:left="199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388D2705"/>
    <w:multiLevelType w:val="hybridMultilevel"/>
    <w:tmpl w:val="11E60AC6"/>
    <w:lvl w:ilvl="0" w:tplc="AC4A25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AD12E04"/>
    <w:multiLevelType w:val="hybridMultilevel"/>
    <w:tmpl w:val="E95AD582"/>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685C7F"/>
    <w:multiLevelType w:val="hybridMultilevel"/>
    <w:tmpl w:val="96B2A71C"/>
    <w:lvl w:ilvl="0" w:tplc="FFFFFFFF">
      <w:start w:val="1"/>
      <w:numFmt w:val="lowerLetter"/>
      <w:lvlText w:val="(%1)"/>
      <w:lvlJc w:val="left"/>
      <w:pPr>
        <w:ind w:left="1800" w:hanging="360"/>
      </w:pPr>
      <w:rPr>
        <w:rFonts w:hint="default"/>
      </w:rPr>
    </w:lvl>
    <w:lvl w:ilvl="1" w:tplc="F4EA46A4">
      <w:start w:val="1"/>
      <w:numFmt w:val="lowerLetter"/>
      <w:lvlText w:val="(%2)"/>
      <w:lvlJc w:val="left"/>
      <w:pPr>
        <w:ind w:left="199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00D63A4"/>
    <w:multiLevelType w:val="hybridMultilevel"/>
    <w:tmpl w:val="4802DAA6"/>
    <w:lvl w:ilvl="0" w:tplc="CC0CA506">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1E10E38"/>
    <w:multiLevelType w:val="hybridMultilevel"/>
    <w:tmpl w:val="2F7ADFEC"/>
    <w:lvl w:ilvl="0" w:tplc="FFFFFFFF">
      <w:start w:val="1"/>
      <w:numFmt w:val="decimal"/>
      <w:lvlText w:val="%1."/>
      <w:lvlJc w:val="left"/>
      <w:pPr>
        <w:ind w:left="1080" w:hanging="720"/>
      </w:pPr>
      <w:rPr>
        <w:rFonts w:cs="Times New Roman" w:hint="default"/>
        <w:b/>
      </w:rPr>
    </w:lvl>
    <w:lvl w:ilvl="1" w:tplc="0D1AE028">
      <w:start w:val="1"/>
      <w:numFmt w:val="lowerRoman"/>
      <w:lvlText w:val="(%2)"/>
      <w:lvlJc w:val="left"/>
      <w:pPr>
        <w:ind w:left="1440" w:hanging="360"/>
      </w:pPr>
      <w:rPr>
        <w:rFonts w:ascii="Arial" w:eastAsia="HGPGothicE"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F17FDF"/>
    <w:multiLevelType w:val="hybridMultilevel"/>
    <w:tmpl w:val="F6F6F5F4"/>
    <w:lvl w:ilvl="0" w:tplc="0D1AE028">
      <w:start w:val="1"/>
      <w:numFmt w:val="lowerRoman"/>
      <w:lvlText w:val="(%1)"/>
      <w:lvlJc w:val="left"/>
      <w:pPr>
        <w:ind w:left="1080" w:hanging="720"/>
      </w:pPr>
      <w:rPr>
        <w:rFonts w:ascii="Arial" w:eastAsia="HGPGothicE"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EC5154"/>
    <w:multiLevelType w:val="hybridMultilevel"/>
    <w:tmpl w:val="97B8FAB8"/>
    <w:lvl w:ilvl="0" w:tplc="5F06C4FA">
      <w:start w:val="1"/>
      <w:numFmt w:val="lowerLetter"/>
      <w:lvlText w:val="(%1)"/>
      <w:lvlJc w:val="left"/>
      <w:pPr>
        <w:ind w:left="1800" w:hanging="360"/>
      </w:pPr>
      <w:rPr>
        <w:rFonts w:hint="default"/>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8" w15:restartNumberingAfterBreak="0">
    <w:nsid w:val="4C325C4B"/>
    <w:multiLevelType w:val="hybridMultilevel"/>
    <w:tmpl w:val="2B8045D6"/>
    <w:lvl w:ilvl="0" w:tplc="DD3CE3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344028"/>
    <w:multiLevelType w:val="hybridMultilevel"/>
    <w:tmpl w:val="E95AD582"/>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CC35C2"/>
    <w:multiLevelType w:val="hybridMultilevel"/>
    <w:tmpl w:val="8CFE73E2"/>
    <w:lvl w:ilvl="0" w:tplc="14067642">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526F2C65"/>
    <w:multiLevelType w:val="hybridMultilevel"/>
    <w:tmpl w:val="7AA0CFAA"/>
    <w:lvl w:ilvl="0" w:tplc="48BA7B88">
      <w:start w:val="9"/>
      <w:numFmt w:val="lowerLetter"/>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42" w15:restartNumberingAfterBreak="0">
    <w:nsid w:val="557E7C30"/>
    <w:multiLevelType w:val="hybridMultilevel"/>
    <w:tmpl w:val="99C49048"/>
    <w:lvl w:ilvl="0" w:tplc="90FCA17A">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C613B2E"/>
    <w:multiLevelType w:val="hybridMultilevel"/>
    <w:tmpl w:val="BAA2484C"/>
    <w:lvl w:ilvl="0" w:tplc="FFFFFFFF">
      <w:start w:val="1"/>
      <w:numFmt w:val="lowerLetter"/>
      <w:lvlText w:val="(%1)"/>
      <w:lvlJc w:val="left"/>
      <w:pPr>
        <w:ind w:left="1800" w:hanging="360"/>
      </w:pPr>
      <w:rPr>
        <w:rFonts w:hint="default"/>
      </w:rPr>
    </w:lvl>
    <w:lvl w:ilvl="1" w:tplc="F4EA46A4">
      <w:start w:val="1"/>
      <w:numFmt w:val="lowerLetter"/>
      <w:lvlText w:val="(%2)"/>
      <w:lvlJc w:val="left"/>
      <w:pPr>
        <w:ind w:left="1996"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606A1B93"/>
    <w:multiLevelType w:val="hybridMultilevel"/>
    <w:tmpl w:val="80442414"/>
    <w:lvl w:ilvl="0" w:tplc="EB26D50C">
      <w:start w:val="1"/>
      <w:numFmt w:val="lowerRoman"/>
      <w:lvlText w:val="(%1)"/>
      <w:lvlJc w:val="left"/>
      <w:pPr>
        <w:ind w:left="2232" w:hanging="360"/>
      </w:pPr>
      <w:rPr>
        <w:rFonts w:asciiTheme="minorHAnsi" w:eastAsia="Times New Roman" w:hAnsiTheme="minorHAnsi" w:cstheme="minorHAnsi" w:hint="default"/>
      </w:rPr>
    </w:lvl>
    <w:lvl w:ilvl="1" w:tplc="20000019" w:tentative="1">
      <w:start w:val="1"/>
      <w:numFmt w:val="lowerLetter"/>
      <w:lvlText w:val="%2."/>
      <w:lvlJc w:val="left"/>
      <w:pPr>
        <w:ind w:left="2952" w:hanging="360"/>
      </w:pPr>
    </w:lvl>
    <w:lvl w:ilvl="2" w:tplc="2000001B" w:tentative="1">
      <w:start w:val="1"/>
      <w:numFmt w:val="lowerRoman"/>
      <w:lvlText w:val="%3."/>
      <w:lvlJc w:val="right"/>
      <w:pPr>
        <w:ind w:left="3672" w:hanging="180"/>
      </w:pPr>
    </w:lvl>
    <w:lvl w:ilvl="3" w:tplc="2000000F" w:tentative="1">
      <w:start w:val="1"/>
      <w:numFmt w:val="decimal"/>
      <w:lvlText w:val="%4."/>
      <w:lvlJc w:val="left"/>
      <w:pPr>
        <w:ind w:left="4392" w:hanging="360"/>
      </w:pPr>
    </w:lvl>
    <w:lvl w:ilvl="4" w:tplc="20000019" w:tentative="1">
      <w:start w:val="1"/>
      <w:numFmt w:val="lowerLetter"/>
      <w:lvlText w:val="%5."/>
      <w:lvlJc w:val="left"/>
      <w:pPr>
        <w:ind w:left="5112" w:hanging="360"/>
      </w:pPr>
    </w:lvl>
    <w:lvl w:ilvl="5" w:tplc="2000001B" w:tentative="1">
      <w:start w:val="1"/>
      <w:numFmt w:val="lowerRoman"/>
      <w:lvlText w:val="%6."/>
      <w:lvlJc w:val="right"/>
      <w:pPr>
        <w:ind w:left="5832" w:hanging="180"/>
      </w:pPr>
    </w:lvl>
    <w:lvl w:ilvl="6" w:tplc="2000000F" w:tentative="1">
      <w:start w:val="1"/>
      <w:numFmt w:val="decimal"/>
      <w:lvlText w:val="%7."/>
      <w:lvlJc w:val="left"/>
      <w:pPr>
        <w:ind w:left="6552" w:hanging="360"/>
      </w:pPr>
    </w:lvl>
    <w:lvl w:ilvl="7" w:tplc="20000019" w:tentative="1">
      <w:start w:val="1"/>
      <w:numFmt w:val="lowerLetter"/>
      <w:lvlText w:val="%8."/>
      <w:lvlJc w:val="left"/>
      <w:pPr>
        <w:ind w:left="7272" w:hanging="360"/>
      </w:pPr>
    </w:lvl>
    <w:lvl w:ilvl="8" w:tplc="2000001B" w:tentative="1">
      <w:start w:val="1"/>
      <w:numFmt w:val="lowerRoman"/>
      <w:lvlText w:val="%9."/>
      <w:lvlJc w:val="right"/>
      <w:pPr>
        <w:ind w:left="7992" w:hanging="180"/>
      </w:pPr>
    </w:lvl>
  </w:abstractNum>
  <w:abstractNum w:abstractNumId="45" w15:restartNumberingAfterBreak="0">
    <w:nsid w:val="60C41667"/>
    <w:multiLevelType w:val="hybridMultilevel"/>
    <w:tmpl w:val="4C5E06F0"/>
    <w:lvl w:ilvl="0" w:tplc="F4EA46A4">
      <w:start w:val="1"/>
      <w:numFmt w:val="lowerLetter"/>
      <w:lvlText w:val="(%1)"/>
      <w:lvlJc w:val="left"/>
      <w:pPr>
        <w:ind w:left="1996" w:hanging="360"/>
      </w:pPr>
      <w:rPr>
        <w:rFonts w:hint="default"/>
      </w:rPr>
    </w:lvl>
    <w:lvl w:ilvl="1" w:tplc="20000019" w:tentative="1">
      <w:start w:val="1"/>
      <w:numFmt w:val="lowerLetter"/>
      <w:lvlText w:val="%2."/>
      <w:lvlJc w:val="left"/>
      <w:pPr>
        <w:ind w:left="2716" w:hanging="360"/>
      </w:pPr>
    </w:lvl>
    <w:lvl w:ilvl="2" w:tplc="2000001B" w:tentative="1">
      <w:start w:val="1"/>
      <w:numFmt w:val="lowerRoman"/>
      <w:lvlText w:val="%3."/>
      <w:lvlJc w:val="right"/>
      <w:pPr>
        <w:ind w:left="3436" w:hanging="180"/>
      </w:pPr>
    </w:lvl>
    <w:lvl w:ilvl="3" w:tplc="2000000F">
      <w:start w:val="1"/>
      <w:numFmt w:val="decimal"/>
      <w:lvlText w:val="%4."/>
      <w:lvlJc w:val="left"/>
      <w:pPr>
        <w:ind w:left="4156" w:hanging="360"/>
      </w:pPr>
    </w:lvl>
    <w:lvl w:ilvl="4" w:tplc="20000019" w:tentative="1">
      <w:start w:val="1"/>
      <w:numFmt w:val="lowerLetter"/>
      <w:lvlText w:val="%5."/>
      <w:lvlJc w:val="left"/>
      <w:pPr>
        <w:ind w:left="4876" w:hanging="360"/>
      </w:pPr>
    </w:lvl>
    <w:lvl w:ilvl="5" w:tplc="2000001B" w:tentative="1">
      <w:start w:val="1"/>
      <w:numFmt w:val="lowerRoman"/>
      <w:lvlText w:val="%6."/>
      <w:lvlJc w:val="right"/>
      <w:pPr>
        <w:ind w:left="5596" w:hanging="180"/>
      </w:pPr>
    </w:lvl>
    <w:lvl w:ilvl="6" w:tplc="2000000F" w:tentative="1">
      <w:start w:val="1"/>
      <w:numFmt w:val="decimal"/>
      <w:lvlText w:val="%7."/>
      <w:lvlJc w:val="left"/>
      <w:pPr>
        <w:ind w:left="6316" w:hanging="360"/>
      </w:pPr>
    </w:lvl>
    <w:lvl w:ilvl="7" w:tplc="20000019" w:tentative="1">
      <w:start w:val="1"/>
      <w:numFmt w:val="lowerLetter"/>
      <w:lvlText w:val="%8."/>
      <w:lvlJc w:val="left"/>
      <w:pPr>
        <w:ind w:left="7036" w:hanging="360"/>
      </w:pPr>
    </w:lvl>
    <w:lvl w:ilvl="8" w:tplc="2000001B" w:tentative="1">
      <w:start w:val="1"/>
      <w:numFmt w:val="lowerRoman"/>
      <w:lvlText w:val="%9."/>
      <w:lvlJc w:val="right"/>
      <w:pPr>
        <w:ind w:left="7756" w:hanging="180"/>
      </w:pPr>
    </w:lvl>
  </w:abstractNum>
  <w:abstractNum w:abstractNumId="46" w15:restartNumberingAfterBreak="0">
    <w:nsid w:val="63F744D9"/>
    <w:multiLevelType w:val="hybridMultilevel"/>
    <w:tmpl w:val="E95AD582"/>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F519FF"/>
    <w:multiLevelType w:val="hybridMultilevel"/>
    <w:tmpl w:val="6686B902"/>
    <w:lvl w:ilvl="0" w:tplc="CA1E6F6E">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8" w15:restartNumberingAfterBreak="0">
    <w:nsid w:val="6BD0585A"/>
    <w:multiLevelType w:val="hybridMultilevel"/>
    <w:tmpl w:val="65B2D28C"/>
    <w:lvl w:ilvl="0" w:tplc="14067642">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6BEC7D99"/>
    <w:multiLevelType w:val="hybridMultilevel"/>
    <w:tmpl w:val="8EB42CE6"/>
    <w:lvl w:ilvl="0" w:tplc="3F5C062E">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6F45047C"/>
    <w:multiLevelType w:val="hybridMultilevel"/>
    <w:tmpl w:val="E95AD582"/>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A11AF0"/>
    <w:multiLevelType w:val="hybridMultilevel"/>
    <w:tmpl w:val="31EA4104"/>
    <w:lvl w:ilvl="0" w:tplc="FFFFFFFF">
      <w:start w:val="1"/>
      <w:numFmt w:val="decimal"/>
      <w:lvlText w:val="%1."/>
      <w:lvlJc w:val="left"/>
      <w:pPr>
        <w:ind w:left="1080" w:hanging="720"/>
      </w:pPr>
      <w:rPr>
        <w:rFonts w:cs="Times New Roman" w:hint="default"/>
        <w:b/>
      </w:rPr>
    </w:lvl>
    <w:lvl w:ilvl="1" w:tplc="FFFFFFFF">
      <w:start w:val="1"/>
      <w:numFmt w:val="lowerLetter"/>
      <w:lvlText w:val="(%2)"/>
      <w:lvlJc w:val="left"/>
      <w:pPr>
        <w:ind w:left="1440" w:hanging="360"/>
      </w:pPr>
      <w:rPr>
        <w:rFonts w:ascii="Arial" w:eastAsia="Calibri" w:hAnsi="Arial" w:cs="Arial"/>
      </w:rPr>
    </w:lvl>
    <w:lvl w:ilvl="2" w:tplc="BD52811A">
      <w:start w:val="2"/>
      <w:numFmt w:val="bullet"/>
      <w:lvlText w:val="-"/>
      <w:lvlJc w:val="left"/>
      <w:pPr>
        <w:ind w:left="2340" w:hanging="360"/>
      </w:pPr>
      <w:rPr>
        <w:rFonts w:ascii="Univers" w:eastAsia="Calibri" w:hAnsi="Univers" w:cs="TimesNew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261796"/>
    <w:multiLevelType w:val="hybridMultilevel"/>
    <w:tmpl w:val="4802DAA6"/>
    <w:lvl w:ilvl="0" w:tplc="FFFFFFFF">
      <w:start w:val="9"/>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714C38BB"/>
    <w:multiLevelType w:val="hybridMultilevel"/>
    <w:tmpl w:val="4C92E37E"/>
    <w:lvl w:ilvl="0" w:tplc="23807000">
      <w:start w:val="2"/>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4" w15:restartNumberingAfterBreak="0">
    <w:nsid w:val="71A35044"/>
    <w:multiLevelType w:val="hybridMultilevel"/>
    <w:tmpl w:val="0B8A0310"/>
    <w:lvl w:ilvl="0" w:tplc="0D1AE028">
      <w:start w:val="1"/>
      <w:numFmt w:val="lowerRoman"/>
      <w:lvlText w:val="(%1)"/>
      <w:lvlJc w:val="left"/>
      <w:pPr>
        <w:ind w:left="720" w:hanging="360"/>
      </w:pPr>
      <w:rPr>
        <w:rFonts w:ascii="Arial" w:eastAsia="HGPGothicE" w:hAnsi="Arial" w:cs="Arial"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71DE1DF4"/>
    <w:multiLevelType w:val="hybridMultilevel"/>
    <w:tmpl w:val="F1B8EAE6"/>
    <w:lvl w:ilvl="0" w:tplc="E43EA000">
      <w:start w:val="1"/>
      <w:numFmt w:val="decimal"/>
      <w:lvlText w:val="%1."/>
      <w:lvlJc w:val="left"/>
      <w:pPr>
        <w:ind w:left="1080" w:hanging="720"/>
      </w:pPr>
      <w:rPr>
        <w:rFonts w:cs="Times New Roman" w:hint="default"/>
        <w:b/>
      </w:rPr>
    </w:lvl>
    <w:lvl w:ilvl="1" w:tplc="F9FCFDAA">
      <w:start w:val="1"/>
      <w:numFmt w:val="lowerLetter"/>
      <w:lvlText w:val="(%2)"/>
      <w:lvlJc w:val="left"/>
      <w:pPr>
        <w:ind w:left="1440" w:hanging="360"/>
      </w:pPr>
      <w:rPr>
        <w:rFonts w:ascii="Arial" w:eastAsia="Calibri" w:hAnsi="Arial" w:cs="Arial"/>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730604B9"/>
    <w:multiLevelType w:val="hybridMultilevel"/>
    <w:tmpl w:val="22E6367E"/>
    <w:lvl w:ilvl="0" w:tplc="456E0990">
      <w:start w:val="1"/>
      <w:numFmt w:val="lowerRoman"/>
      <w:lvlText w:val="(%1)"/>
      <w:lvlJc w:val="right"/>
      <w:pPr>
        <w:ind w:left="1996" w:hanging="360"/>
      </w:pPr>
      <w:rPr>
        <w:rFonts w:ascii="Times New Roman" w:eastAsia="Times New Roman" w:hAnsi="Times New Roman" w:cs="Times New Roman" w:hint="default"/>
        <w:b w:val="0"/>
        <w:bCs w:val="0"/>
      </w:r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7" w15:restartNumberingAfterBreak="0">
    <w:nsid w:val="73833ED9"/>
    <w:multiLevelType w:val="multilevel"/>
    <w:tmpl w:val="B0F4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D03457"/>
    <w:multiLevelType w:val="hybridMultilevel"/>
    <w:tmpl w:val="8AF8F5E4"/>
    <w:lvl w:ilvl="0" w:tplc="F9FCFDAA">
      <w:start w:val="1"/>
      <w:numFmt w:val="lowerLetter"/>
      <w:lvlText w:val="(%1)"/>
      <w:lvlJc w:val="left"/>
      <w:pPr>
        <w:ind w:left="1080" w:hanging="720"/>
      </w:pPr>
      <w:rPr>
        <w:rFonts w:ascii="Arial" w:eastAsia="Calibri" w:hAnsi="Arial" w:cs="Arial" w:hint="default"/>
        <w:b/>
      </w:rPr>
    </w:lvl>
    <w:lvl w:ilvl="1" w:tplc="FFFFFFFF">
      <w:start w:val="1"/>
      <w:numFmt w:val="lowerLetter"/>
      <w:lvlText w:val="(%2)"/>
      <w:lvlJc w:val="left"/>
      <w:pPr>
        <w:ind w:left="1440" w:hanging="360"/>
      </w:pPr>
      <w:rPr>
        <w:rFonts w:ascii="Arial" w:eastAsia="Calibri" w:hAnsi="Arial"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1F7559"/>
    <w:multiLevelType w:val="hybridMultilevel"/>
    <w:tmpl w:val="2BB07A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76F90614"/>
    <w:multiLevelType w:val="hybridMultilevel"/>
    <w:tmpl w:val="69BCAA16"/>
    <w:lvl w:ilvl="0" w:tplc="F4E21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8E2D4B"/>
    <w:multiLevelType w:val="hybridMultilevel"/>
    <w:tmpl w:val="8DDA5A7C"/>
    <w:lvl w:ilvl="0" w:tplc="FC96BFD2">
      <w:start w:val="1"/>
      <w:numFmt w:val="lowerRoman"/>
      <w:lvlText w:val="(%1)"/>
      <w:lvlJc w:val="left"/>
      <w:pPr>
        <w:ind w:left="1287" w:hanging="720"/>
      </w:pPr>
      <w:rPr>
        <w:rFonts w:hint="default"/>
      </w:rPr>
    </w:lvl>
    <w:lvl w:ilvl="1" w:tplc="DA405E8C">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7AB25CDA"/>
    <w:multiLevelType w:val="hybridMultilevel"/>
    <w:tmpl w:val="E77AB02E"/>
    <w:lvl w:ilvl="0" w:tplc="F4EA46A4">
      <w:start w:val="1"/>
      <w:numFmt w:val="lowerLetter"/>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63" w15:restartNumberingAfterBreak="0">
    <w:nsid w:val="7B374DC4"/>
    <w:multiLevelType w:val="hybridMultilevel"/>
    <w:tmpl w:val="1B0E4B1A"/>
    <w:lvl w:ilvl="0" w:tplc="FFFFFFFF">
      <w:start w:val="1"/>
      <w:numFmt w:val="decimal"/>
      <w:lvlText w:val="%1-"/>
      <w:lvlJc w:val="left"/>
      <w:pPr>
        <w:ind w:left="721" w:hanging="361"/>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1" w:tplc="FFFFFFFF">
      <w:start w:val="1"/>
      <w:numFmt w:val="decimal"/>
      <w:lvlText w:val="(%2)"/>
      <w:lvlJc w:val="left"/>
      <w:pPr>
        <w:ind w:left="144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decimal"/>
      <w:lvlText w:val="(%3)"/>
      <w:lvlJc w:val="left"/>
      <w:pPr>
        <w:ind w:left="252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start w:val="1"/>
      <w:numFmt w:val="lowerLetter"/>
      <w:lvlText w:val="(%4)"/>
      <w:lvlJc w:val="left"/>
      <w:pPr>
        <w:ind w:left="25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FFFFFFFF">
      <w:numFmt w:val="bullet"/>
      <w:lvlText w:val="•"/>
      <w:lvlJc w:val="left"/>
      <w:pPr>
        <w:ind w:left="1620" w:hanging="360"/>
      </w:pPr>
      <w:rPr>
        <w:rFonts w:hint="default"/>
        <w:lang w:val="en-US" w:eastAsia="en-US" w:bidi="ar-SA"/>
      </w:rPr>
    </w:lvl>
    <w:lvl w:ilvl="5" w:tplc="FFFFFFFF">
      <w:numFmt w:val="bullet"/>
      <w:lvlText w:val="•"/>
      <w:lvlJc w:val="left"/>
      <w:pPr>
        <w:ind w:left="1700" w:hanging="360"/>
      </w:pPr>
      <w:rPr>
        <w:rFonts w:hint="default"/>
        <w:lang w:val="en-US" w:eastAsia="en-US" w:bidi="ar-SA"/>
      </w:rPr>
    </w:lvl>
    <w:lvl w:ilvl="6" w:tplc="FFFFFFFF">
      <w:numFmt w:val="bullet"/>
      <w:lvlText w:val="•"/>
      <w:lvlJc w:val="left"/>
      <w:pPr>
        <w:ind w:left="1800" w:hanging="360"/>
      </w:pPr>
      <w:rPr>
        <w:rFonts w:hint="default"/>
        <w:lang w:val="en-US" w:eastAsia="en-US" w:bidi="ar-SA"/>
      </w:rPr>
    </w:lvl>
    <w:lvl w:ilvl="7" w:tplc="FFFFFFFF">
      <w:numFmt w:val="bullet"/>
      <w:lvlText w:val="•"/>
      <w:lvlJc w:val="left"/>
      <w:pPr>
        <w:ind w:left="2160" w:hanging="360"/>
      </w:pPr>
      <w:rPr>
        <w:rFonts w:hint="default"/>
        <w:lang w:val="en-US" w:eastAsia="en-US" w:bidi="ar-SA"/>
      </w:rPr>
    </w:lvl>
    <w:lvl w:ilvl="8" w:tplc="FFFFFFFF">
      <w:numFmt w:val="bullet"/>
      <w:lvlText w:val="•"/>
      <w:lvlJc w:val="left"/>
      <w:pPr>
        <w:ind w:left="2520" w:hanging="360"/>
      </w:pPr>
      <w:rPr>
        <w:rFonts w:hint="default"/>
        <w:lang w:val="en-US" w:eastAsia="en-US" w:bidi="ar-SA"/>
      </w:rPr>
    </w:lvl>
  </w:abstractNum>
  <w:abstractNum w:abstractNumId="64" w15:restartNumberingAfterBreak="0">
    <w:nsid w:val="7C8F3C38"/>
    <w:multiLevelType w:val="hybridMultilevel"/>
    <w:tmpl w:val="4B72B760"/>
    <w:lvl w:ilvl="0" w:tplc="FFFFFFFF">
      <w:start w:val="1"/>
      <w:numFmt w:val="lowerLetter"/>
      <w:lvlText w:val="(%1)"/>
      <w:lvlJc w:val="left"/>
      <w:pPr>
        <w:ind w:left="1800" w:hanging="360"/>
      </w:pPr>
      <w:rPr>
        <w:rFonts w:hint="default"/>
      </w:rPr>
    </w:lvl>
    <w:lvl w:ilvl="1" w:tplc="F4EA46A4">
      <w:start w:val="1"/>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 w15:restartNumberingAfterBreak="0">
    <w:nsid w:val="7D7956FA"/>
    <w:multiLevelType w:val="hybridMultilevel"/>
    <w:tmpl w:val="138A12A6"/>
    <w:lvl w:ilvl="0" w:tplc="5EC8BAD6">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16cid:durableId="1272476330">
    <w:abstractNumId w:val="55"/>
  </w:num>
  <w:num w:numId="2" w16cid:durableId="1788036311">
    <w:abstractNumId w:val="48"/>
  </w:num>
  <w:num w:numId="3" w16cid:durableId="389231826">
    <w:abstractNumId w:val="27"/>
  </w:num>
  <w:num w:numId="4" w16cid:durableId="1676804619">
    <w:abstractNumId w:val="49"/>
  </w:num>
  <w:num w:numId="5" w16cid:durableId="302468908">
    <w:abstractNumId w:val="12"/>
  </w:num>
  <w:num w:numId="6" w16cid:durableId="2025091968">
    <w:abstractNumId w:val="40"/>
  </w:num>
  <w:num w:numId="7" w16cid:durableId="1068310613">
    <w:abstractNumId w:val="7"/>
  </w:num>
  <w:num w:numId="8" w16cid:durableId="1617103706">
    <w:abstractNumId w:val="23"/>
  </w:num>
  <w:num w:numId="9" w16cid:durableId="1230732122">
    <w:abstractNumId w:val="19"/>
  </w:num>
  <w:num w:numId="10" w16cid:durableId="399714408">
    <w:abstractNumId w:val="0"/>
  </w:num>
  <w:num w:numId="11" w16cid:durableId="1612782970">
    <w:abstractNumId w:val="43"/>
  </w:num>
  <w:num w:numId="12" w16cid:durableId="585917089">
    <w:abstractNumId w:val="33"/>
  </w:num>
  <w:num w:numId="13" w16cid:durableId="739332117">
    <w:abstractNumId w:val="30"/>
  </w:num>
  <w:num w:numId="14" w16cid:durableId="99298447">
    <w:abstractNumId w:val="45"/>
  </w:num>
  <w:num w:numId="15" w16cid:durableId="857694877">
    <w:abstractNumId w:val="65"/>
  </w:num>
  <w:num w:numId="16" w16cid:durableId="1806004333">
    <w:abstractNumId w:val="62"/>
  </w:num>
  <w:num w:numId="17" w16cid:durableId="360667515">
    <w:abstractNumId w:val="32"/>
  </w:num>
  <w:num w:numId="18" w16cid:durableId="1453014264">
    <w:abstractNumId w:val="47"/>
  </w:num>
  <w:num w:numId="19" w16cid:durableId="1797210706">
    <w:abstractNumId w:val="1"/>
  </w:num>
  <w:num w:numId="20" w16cid:durableId="645671665">
    <w:abstractNumId w:val="64"/>
  </w:num>
  <w:num w:numId="21" w16cid:durableId="876089488">
    <w:abstractNumId w:val="46"/>
  </w:num>
  <w:num w:numId="22" w16cid:durableId="1396968491">
    <w:abstractNumId w:val="10"/>
  </w:num>
  <w:num w:numId="23" w16cid:durableId="1595046461">
    <w:abstractNumId w:val="39"/>
  </w:num>
  <w:num w:numId="24" w16cid:durableId="1890418215">
    <w:abstractNumId w:val="50"/>
  </w:num>
  <w:num w:numId="25" w16cid:durableId="815415749">
    <w:abstractNumId w:val="59"/>
  </w:num>
  <w:num w:numId="26" w16cid:durableId="1988894066">
    <w:abstractNumId w:val="17"/>
  </w:num>
  <w:num w:numId="27" w16cid:durableId="155075178">
    <w:abstractNumId w:val="44"/>
  </w:num>
  <w:num w:numId="28" w16cid:durableId="890504080">
    <w:abstractNumId w:val="53"/>
  </w:num>
  <w:num w:numId="29" w16cid:durableId="1449621051">
    <w:abstractNumId w:val="56"/>
  </w:num>
  <w:num w:numId="30" w16cid:durableId="2137677251">
    <w:abstractNumId w:val="35"/>
  </w:num>
  <w:num w:numId="31" w16cid:durableId="449129186">
    <w:abstractNumId w:val="20"/>
  </w:num>
  <w:num w:numId="32" w16cid:durableId="993919191">
    <w:abstractNumId w:val="41"/>
  </w:num>
  <w:num w:numId="33" w16cid:durableId="615407952">
    <w:abstractNumId w:val="8"/>
  </w:num>
  <w:num w:numId="34" w16cid:durableId="685061580">
    <w:abstractNumId w:val="18"/>
  </w:num>
  <w:num w:numId="35" w16cid:durableId="73477030">
    <w:abstractNumId w:val="26"/>
  </w:num>
  <w:num w:numId="36" w16cid:durableId="666976065">
    <w:abstractNumId w:val="4"/>
  </w:num>
  <w:num w:numId="37" w16cid:durableId="396973447">
    <w:abstractNumId w:val="38"/>
  </w:num>
  <w:num w:numId="38" w16cid:durableId="1240556391">
    <w:abstractNumId w:val="51"/>
  </w:num>
  <w:num w:numId="39" w16cid:durableId="789978741">
    <w:abstractNumId w:val="42"/>
  </w:num>
  <w:num w:numId="40" w16cid:durableId="1900555253">
    <w:abstractNumId w:val="31"/>
  </w:num>
  <w:num w:numId="41" w16cid:durableId="639306358">
    <w:abstractNumId w:val="9"/>
  </w:num>
  <w:num w:numId="42" w16cid:durableId="1222599276">
    <w:abstractNumId w:val="34"/>
  </w:num>
  <w:num w:numId="43" w16cid:durableId="698047281">
    <w:abstractNumId w:val="52"/>
  </w:num>
  <w:num w:numId="44" w16cid:durableId="1425109639">
    <w:abstractNumId w:val="57"/>
  </w:num>
  <w:num w:numId="45" w16cid:durableId="69740096">
    <w:abstractNumId w:val="16"/>
  </w:num>
  <w:num w:numId="46" w16cid:durableId="1228222731">
    <w:abstractNumId w:val="3"/>
  </w:num>
  <w:num w:numId="47" w16cid:durableId="1048535130">
    <w:abstractNumId w:val="61"/>
  </w:num>
  <w:num w:numId="48" w16cid:durableId="622469390">
    <w:abstractNumId w:val="5"/>
  </w:num>
  <w:num w:numId="49" w16cid:durableId="1029792783">
    <w:abstractNumId w:val="2"/>
  </w:num>
  <w:num w:numId="50" w16cid:durableId="1264262488">
    <w:abstractNumId w:val="60"/>
  </w:num>
  <w:num w:numId="51" w16cid:durableId="1510832076">
    <w:abstractNumId w:val="29"/>
  </w:num>
  <w:num w:numId="52" w16cid:durableId="2075734602">
    <w:abstractNumId w:val="21"/>
  </w:num>
  <w:num w:numId="53" w16cid:durableId="1628898748">
    <w:abstractNumId w:val="37"/>
  </w:num>
  <w:num w:numId="54" w16cid:durableId="1363021251">
    <w:abstractNumId w:val="11"/>
  </w:num>
  <w:num w:numId="55" w16cid:durableId="1824613425">
    <w:abstractNumId w:val="22"/>
  </w:num>
  <w:num w:numId="56" w16cid:durableId="1857841111">
    <w:abstractNumId w:val="36"/>
  </w:num>
  <w:num w:numId="57" w16cid:durableId="958298517">
    <w:abstractNumId w:val="14"/>
  </w:num>
  <w:num w:numId="58" w16cid:durableId="1806895401">
    <w:abstractNumId w:val="25"/>
  </w:num>
  <w:num w:numId="59" w16cid:durableId="897937120">
    <w:abstractNumId w:val="58"/>
  </w:num>
  <w:num w:numId="60" w16cid:durableId="2108384450">
    <w:abstractNumId w:val="13"/>
  </w:num>
  <w:num w:numId="61" w16cid:durableId="384715997">
    <w:abstractNumId w:val="6"/>
  </w:num>
  <w:num w:numId="62" w16cid:durableId="1633707776">
    <w:abstractNumId w:val="15"/>
  </w:num>
  <w:num w:numId="63" w16cid:durableId="1858813965">
    <w:abstractNumId w:val="54"/>
  </w:num>
  <w:num w:numId="64" w16cid:durableId="1069111493">
    <w:abstractNumId w:val="28"/>
  </w:num>
  <w:num w:numId="65" w16cid:durableId="1430782103">
    <w:abstractNumId w:val="63"/>
  </w:num>
  <w:num w:numId="66" w16cid:durableId="942229761">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1"/>
    <w:rsid w:val="000036BF"/>
    <w:rsid w:val="00005588"/>
    <w:rsid w:val="00007076"/>
    <w:rsid w:val="00012823"/>
    <w:rsid w:val="000131AC"/>
    <w:rsid w:val="00022731"/>
    <w:rsid w:val="000234D0"/>
    <w:rsid w:val="000325F2"/>
    <w:rsid w:val="000330A9"/>
    <w:rsid w:val="0003442D"/>
    <w:rsid w:val="00034C5D"/>
    <w:rsid w:val="00071EB6"/>
    <w:rsid w:val="00082260"/>
    <w:rsid w:val="000A2883"/>
    <w:rsid w:val="000A7A7B"/>
    <w:rsid w:val="000F0772"/>
    <w:rsid w:val="000F0783"/>
    <w:rsid w:val="000F2246"/>
    <w:rsid w:val="000F4D30"/>
    <w:rsid w:val="00105042"/>
    <w:rsid w:val="00115B56"/>
    <w:rsid w:val="00143021"/>
    <w:rsid w:val="00150B6E"/>
    <w:rsid w:val="001552FF"/>
    <w:rsid w:val="00165133"/>
    <w:rsid w:val="0017028E"/>
    <w:rsid w:val="001717DB"/>
    <w:rsid w:val="001941C5"/>
    <w:rsid w:val="001D3255"/>
    <w:rsid w:val="001D6117"/>
    <w:rsid w:val="001E0E7B"/>
    <w:rsid w:val="001E11DF"/>
    <w:rsid w:val="001E1F51"/>
    <w:rsid w:val="001E22D5"/>
    <w:rsid w:val="001F1999"/>
    <w:rsid w:val="002137D2"/>
    <w:rsid w:val="00216652"/>
    <w:rsid w:val="00255D5B"/>
    <w:rsid w:val="00280EA4"/>
    <w:rsid w:val="00284DCE"/>
    <w:rsid w:val="00293A6C"/>
    <w:rsid w:val="002A5EA4"/>
    <w:rsid w:val="002A6CF6"/>
    <w:rsid w:val="002C483A"/>
    <w:rsid w:val="002D6EE0"/>
    <w:rsid w:val="002F4A51"/>
    <w:rsid w:val="00302381"/>
    <w:rsid w:val="003142DE"/>
    <w:rsid w:val="0032236F"/>
    <w:rsid w:val="003238AE"/>
    <w:rsid w:val="00334E00"/>
    <w:rsid w:val="00340382"/>
    <w:rsid w:val="00346A1D"/>
    <w:rsid w:val="003507EC"/>
    <w:rsid w:val="00352A48"/>
    <w:rsid w:val="00357A2F"/>
    <w:rsid w:val="00371376"/>
    <w:rsid w:val="00372900"/>
    <w:rsid w:val="003730F7"/>
    <w:rsid w:val="003738F2"/>
    <w:rsid w:val="003801A3"/>
    <w:rsid w:val="003812C1"/>
    <w:rsid w:val="00387A43"/>
    <w:rsid w:val="003912F1"/>
    <w:rsid w:val="003B43D9"/>
    <w:rsid w:val="003C2748"/>
    <w:rsid w:val="003D01CB"/>
    <w:rsid w:val="003E0A4A"/>
    <w:rsid w:val="003F1B0E"/>
    <w:rsid w:val="004000E4"/>
    <w:rsid w:val="00410208"/>
    <w:rsid w:val="00412EEF"/>
    <w:rsid w:val="004233D3"/>
    <w:rsid w:val="0044431E"/>
    <w:rsid w:val="004741AF"/>
    <w:rsid w:val="00481D78"/>
    <w:rsid w:val="004A3C88"/>
    <w:rsid w:val="004A78AC"/>
    <w:rsid w:val="004B255F"/>
    <w:rsid w:val="004B57F3"/>
    <w:rsid w:val="004E0836"/>
    <w:rsid w:val="004E4A3C"/>
    <w:rsid w:val="004E607A"/>
    <w:rsid w:val="004F04C3"/>
    <w:rsid w:val="00525138"/>
    <w:rsid w:val="00563FEB"/>
    <w:rsid w:val="005772D7"/>
    <w:rsid w:val="005A1AAF"/>
    <w:rsid w:val="005B3A30"/>
    <w:rsid w:val="005B6FD4"/>
    <w:rsid w:val="005C1759"/>
    <w:rsid w:val="005C3258"/>
    <w:rsid w:val="005C5819"/>
    <w:rsid w:val="005F164B"/>
    <w:rsid w:val="005F7961"/>
    <w:rsid w:val="00610E04"/>
    <w:rsid w:val="006131D1"/>
    <w:rsid w:val="00633537"/>
    <w:rsid w:val="0064029B"/>
    <w:rsid w:val="00642215"/>
    <w:rsid w:val="00642682"/>
    <w:rsid w:val="006427B1"/>
    <w:rsid w:val="00646327"/>
    <w:rsid w:val="00654092"/>
    <w:rsid w:val="00655F07"/>
    <w:rsid w:val="00664815"/>
    <w:rsid w:val="006744B2"/>
    <w:rsid w:val="00680D50"/>
    <w:rsid w:val="00691770"/>
    <w:rsid w:val="00692810"/>
    <w:rsid w:val="006A29EB"/>
    <w:rsid w:val="006A3357"/>
    <w:rsid w:val="006B05D4"/>
    <w:rsid w:val="006F7271"/>
    <w:rsid w:val="00703820"/>
    <w:rsid w:val="00705A13"/>
    <w:rsid w:val="00753C7F"/>
    <w:rsid w:val="00771F23"/>
    <w:rsid w:val="007756B6"/>
    <w:rsid w:val="00795A49"/>
    <w:rsid w:val="007A2373"/>
    <w:rsid w:val="007A55CD"/>
    <w:rsid w:val="007C1BE0"/>
    <w:rsid w:val="007D0430"/>
    <w:rsid w:val="007D0C2B"/>
    <w:rsid w:val="007D552F"/>
    <w:rsid w:val="007E0F73"/>
    <w:rsid w:val="007E1181"/>
    <w:rsid w:val="007F4272"/>
    <w:rsid w:val="00825B88"/>
    <w:rsid w:val="008354F5"/>
    <w:rsid w:val="008376D8"/>
    <w:rsid w:val="00850B0A"/>
    <w:rsid w:val="00857A65"/>
    <w:rsid w:val="00865CDF"/>
    <w:rsid w:val="00866B5B"/>
    <w:rsid w:val="00867CA0"/>
    <w:rsid w:val="008739B9"/>
    <w:rsid w:val="008868A8"/>
    <w:rsid w:val="0089262D"/>
    <w:rsid w:val="00892B34"/>
    <w:rsid w:val="008976E3"/>
    <w:rsid w:val="008A3E14"/>
    <w:rsid w:val="008A7E87"/>
    <w:rsid w:val="008B1198"/>
    <w:rsid w:val="008B250F"/>
    <w:rsid w:val="008B67A2"/>
    <w:rsid w:val="008E1E9B"/>
    <w:rsid w:val="008E3786"/>
    <w:rsid w:val="008E63DE"/>
    <w:rsid w:val="008F0D07"/>
    <w:rsid w:val="00900F93"/>
    <w:rsid w:val="009113A5"/>
    <w:rsid w:val="009225E4"/>
    <w:rsid w:val="00930A13"/>
    <w:rsid w:val="00933720"/>
    <w:rsid w:val="0093372D"/>
    <w:rsid w:val="0094118E"/>
    <w:rsid w:val="00943F88"/>
    <w:rsid w:val="00953220"/>
    <w:rsid w:val="009630CE"/>
    <w:rsid w:val="009656EC"/>
    <w:rsid w:val="00965F4C"/>
    <w:rsid w:val="009749C0"/>
    <w:rsid w:val="00980436"/>
    <w:rsid w:val="00982392"/>
    <w:rsid w:val="009827EC"/>
    <w:rsid w:val="009B257D"/>
    <w:rsid w:val="009B7F03"/>
    <w:rsid w:val="009D1B53"/>
    <w:rsid w:val="009F77DC"/>
    <w:rsid w:val="00A07F49"/>
    <w:rsid w:val="00A1235F"/>
    <w:rsid w:val="00A21845"/>
    <w:rsid w:val="00A33B5D"/>
    <w:rsid w:val="00A4126C"/>
    <w:rsid w:val="00A54348"/>
    <w:rsid w:val="00A75554"/>
    <w:rsid w:val="00AA4065"/>
    <w:rsid w:val="00AB6F85"/>
    <w:rsid w:val="00AB778E"/>
    <w:rsid w:val="00AC29ED"/>
    <w:rsid w:val="00AD3BAE"/>
    <w:rsid w:val="00AE4836"/>
    <w:rsid w:val="00AF6EDF"/>
    <w:rsid w:val="00B01256"/>
    <w:rsid w:val="00B012A5"/>
    <w:rsid w:val="00B11DD9"/>
    <w:rsid w:val="00B12E91"/>
    <w:rsid w:val="00B14D09"/>
    <w:rsid w:val="00B16274"/>
    <w:rsid w:val="00B32B4C"/>
    <w:rsid w:val="00B4071A"/>
    <w:rsid w:val="00B60AF6"/>
    <w:rsid w:val="00B62C6A"/>
    <w:rsid w:val="00B72EBA"/>
    <w:rsid w:val="00B836B3"/>
    <w:rsid w:val="00B83F24"/>
    <w:rsid w:val="00B97AF6"/>
    <w:rsid w:val="00BA49CD"/>
    <w:rsid w:val="00BC1DF3"/>
    <w:rsid w:val="00BC30C7"/>
    <w:rsid w:val="00BD6CF5"/>
    <w:rsid w:val="00BE54C7"/>
    <w:rsid w:val="00C0288C"/>
    <w:rsid w:val="00C221F9"/>
    <w:rsid w:val="00C26753"/>
    <w:rsid w:val="00C331E6"/>
    <w:rsid w:val="00C358CC"/>
    <w:rsid w:val="00C3690E"/>
    <w:rsid w:val="00C423AA"/>
    <w:rsid w:val="00C461D5"/>
    <w:rsid w:val="00C61566"/>
    <w:rsid w:val="00C67919"/>
    <w:rsid w:val="00C91E03"/>
    <w:rsid w:val="00C95A38"/>
    <w:rsid w:val="00CA295E"/>
    <w:rsid w:val="00CA4813"/>
    <w:rsid w:val="00CA5D60"/>
    <w:rsid w:val="00CB58C3"/>
    <w:rsid w:val="00CB5D78"/>
    <w:rsid w:val="00CC27F7"/>
    <w:rsid w:val="00D018BC"/>
    <w:rsid w:val="00D02A5D"/>
    <w:rsid w:val="00D10EE1"/>
    <w:rsid w:val="00D15444"/>
    <w:rsid w:val="00D320EE"/>
    <w:rsid w:val="00D40974"/>
    <w:rsid w:val="00D42CC0"/>
    <w:rsid w:val="00D458E6"/>
    <w:rsid w:val="00D5147F"/>
    <w:rsid w:val="00D56E5B"/>
    <w:rsid w:val="00D6077C"/>
    <w:rsid w:val="00D626C1"/>
    <w:rsid w:val="00D81123"/>
    <w:rsid w:val="00D95580"/>
    <w:rsid w:val="00DA03D6"/>
    <w:rsid w:val="00DA1E6E"/>
    <w:rsid w:val="00DA7E0B"/>
    <w:rsid w:val="00DB5330"/>
    <w:rsid w:val="00DC6A87"/>
    <w:rsid w:val="00DD0BB1"/>
    <w:rsid w:val="00DD5783"/>
    <w:rsid w:val="00DE148C"/>
    <w:rsid w:val="00DF0E79"/>
    <w:rsid w:val="00E03795"/>
    <w:rsid w:val="00E15B94"/>
    <w:rsid w:val="00E31B96"/>
    <w:rsid w:val="00E34992"/>
    <w:rsid w:val="00E35668"/>
    <w:rsid w:val="00E66C53"/>
    <w:rsid w:val="00E779E8"/>
    <w:rsid w:val="00E8431F"/>
    <w:rsid w:val="00E84D2B"/>
    <w:rsid w:val="00E86246"/>
    <w:rsid w:val="00EA2A44"/>
    <w:rsid w:val="00EB1BA9"/>
    <w:rsid w:val="00EE368F"/>
    <w:rsid w:val="00F03A99"/>
    <w:rsid w:val="00F0687E"/>
    <w:rsid w:val="00F12216"/>
    <w:rsid w:val="00F1652D"/>
    <w:rsid w:val="00F20A69"/>
    <w:rsid w:val="00F36FE8"/>
    <w:rsid w:val="00F376AB"/>
    <w:rsid w:val="00F4199B"/>
    <w:rsid w:val="00F430CF"/>
    <w:rsid w:val="00F4701F"/>
    <w:rsid w:val="00F579A5"/>
    <w:rsid w:val="00F717E0"/>
    <w:rsid w:val="00F93CA9"/>
    <w:rsid w:val="00FA0F74"/>
    <w:rsid w:val="00FA7E6F"/>
    <w:rsid w:val="00FB076A"/>
    <w:rsid w:val="00FB1654"/>
    <w:rsid w:val="00FC1CE7"/>
    <w:rsid w:val="00FD224D"/>
    <w:rsid w:val="00FD79BE"/>
    <w:rsid w:val="00FF08A2"/>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A282"/>
  <w15:chartTrackingRefBased/>
  <w15:docId w15:val="{29D53444-1711-4049-888C-887ECE27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21"/>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143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021"/>
    <w:rPr>
      <w:rFonts w:eastAsiaTheme="majorEastAsia" w:cstheme="majorBidi"/>
      <w:color w:val="272727" w:themeColor="text1" w:themeTint="D8"/>
    </w:rPr>
  </w:style>
  <w:style w:type="paragraph" w:styleId="Title">
    <w:name w:val="Title"/>
    <w:basedOn w:val="Normal"/>
    <w:next w:val="Normal"/>
    <w:link w:val="TitleChar"/>
    <w:uiPriority w:val="10"/>
    <w:qFormat/>
    <w:rsid w:val="00143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021"/>
    <w:pPr>
      <w:spacing w:before="160"/>
      <w:jc w:val="center"/>
    </w:pPr>
    <w:rPr>
      <w:i/>
      <w:iCs/>
      <w:color w:val="404040" w:themeColor="text1" w:themeTint="BF"/>
    </w:rPr>
  </w:style>
  <w:style w:type="character" w:customStyle="1" w:styleId="QuoteChar">
    <w:name w:val="Quote Char"/>
    <w:basedOn w:val="DefaultParagraphFont"/>
    <w:link w:val="Quote"/>
    <w:uiPriority w:val="29"/>
    <w:rsid w:val="00143021"/>
    <w:rPr>
      <w:i/>
      <w:iCs/>
      <w:color w:val="404040" w:themeColor="text1" w:themeTint="BF"/>
    </w:rPr>
  </w:style>
  <w:style w:type="paragraph" w:styleId="ListParagraph">
    <w:name w:val="List Paragraph"/>
    <w:basedOn w:val="Normal"/>
    <w:uiPriority w:val="99"/>
    <w:qFormat/>
    <w:rsid w:val="00143021"/>
    <w:pPr>
      <w:ind w:left="720"/>
      <w:contextualSpacing/>
    </w:pPr>
  </w:style>
  <w:style w:type="character" w:styleId="IntenseEmphasis">
    <w:name w:val="Intense Emphasis"/>
    <w:basedOn w:val="DefaultParagraphFont"/>
    <w:uiPriority w:val="21"/>
    <w:qFormat/>
    <w:rsid w:val="00143021"/>
    <w:rPr>
      <w:i/>
      <w:iCs/>
      <w:color w:val="2F5496" w:themeColor="accent1" w:themeShade="BF"/>
    </w:rPr>
  </w:style>
  <w:style w:type="paragraph" w:styleId="IntenseQuote">
    <w:name w:val="Intense Quote"/>
    <w:basedOn w:val="Normal"/>
    <w:next w:val="Normal"/>
    <w:link w:val="IntenseQuoteChar"/>
    <w:uiPriority w:val="30"/>
    <w:qFormat/>
    <w:rsid w:val="00143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021"/>
    <w:rPr>
      <w:i/>
      <w:iCs/>
      <w:color w:val="2F5496" w:themeColor="accent1" w:themeShade="BF"/>
    </w:rPr>
  </w:style>
  <w:style w:type="character" w:styleId="IntenseReference">
    <w:name w:val="Intense Reference"/>
    <w:basedOn w:val="DefaultParagraphFont"/>
    <w:uiPriority w:val="32"/>
    <w:qFormat/>
    <w:rsid w:val="00143021"/>
    <w:rPr>
      <w:b/>
      <w:bCs/>
      <w:smallCaps/>
      <w:color w:val="2F5496" w:themeColor="accent1" w:themeShade="BF"/>
      <w:spacing w:val="5"/>
    </w:rPr>
  </w:style>
  <w:style w:type="character" w:styleId="CommentReference">
    <w:name w:val="annotation reference"/>
    <w:basedOn w:val="DefaultParagraphFont"/>
    <w:uiPriority w:val="99"/>
    <w:semiHidden/>
    <w:unhideWhenUsed/>
    <w:rsid w:val="00143021"/>
    <w:rPr>
      <w:sz w:val="16"/>
      <w:szCs w:val="16"/>
    </w:rPr>
  </w:style>
  <w:style w:type="paragraph" w:styleId="CommentText">
    <w:name w:val="annotation text"/>
    <w:basedOn w:val="Normal"/>
    <w:link w:val="CommentTextChar"/>
    <w:uiPriority w:val="99"/>
    <w:semiHidden/>
    <w:unhideWhenUsed/>
    <w:rsid w:val="00143021"/>
    <w:pPr>
      <w:spacing w:line="240" w:lineRule="auto"/>
    </w:pPr>
    <w:rPr>
      <w:sz w:val="20"/>
      <w:szCs w:val="20"/>
    </w:rPr>
  </w:style>
  <w:style w:type="character" w:customStyle="1" w:styleId="CommentTextChar">
    <w:name w:val="Comment Text Char"/>
    <w:basedOn w:val="DefaultParagraphFont"/>
    <w:link w:val="CommentText"/>
    <w:uiPriority w:val="99"/>
    <w:semiHidden/>
    <w:rsid w:val="00143021"/>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1566"/>
    <w:rPr>
      <w:b/>
      <w:bCs/>
    </w:rPr>
  </w:style>
  <w:style w:type="character" w:customStyle="1" w:styleId="CommentSubjectChar">
    <w:name w:val="Comment Subject Char"/>
    <w:basedOn w:val="CommentTextChar"/>
    <w:link w:val="CommentSubject"/>
    <w:uiPriority w:val="99"/>
    <w:semiHidden/>
    <w:rsid w:val="00C61566"/>
    <w:rPr>
      <w:rFonts w:ascii="Calibri" w:eastAsia="Calibri" w:hAnsi="Calibri" w:cs="Times New Roman"/>
      <w:b/>
      <w:bCs/>
      <w:kern w:val="0"/>
      <w:sz w:val="20"/>
      <w:szCs w:val="20"/>
      <w:lang w:val="en-US"/>
      <w14:ligatures w14:val="none"/>
    </w:rPr>
  </w:style>
  <w:style w:type="numbering" w:customStyle="1" w:styleId="CurrentList1">
    <w:name w:val="Current List1"/>
    <w:uiPriority w:val="99"/>
    <w:rsid w:val="00DB5330"/>
    <w:pPr>
      <w:numPr>
        <w:numId w:val="34"/>
      </w:numPr>
    </w:pPr>
  </w:style>
  <w:style w:type="numbering" w:customStyle="1" w:styleId="CurrentList2">
    <w:name w:val="Current List2"/>
    <w:uiPriority w:val="99"/>
    <w:rsid w:val="00DB5330"/>
    <w:pPr>
      <w:numPr>
        <w:numId w:val="35"/>
      </w:numPr>
    </w:pPr>
  </w:style>
  <w:style w:type="numbering" w:customStyle="1" w:styleId="CurrentList3">
    <w:name w:val="Current List3"/>
    <w:uiPriority w:val="99"/>
    <w:rsid w:val="0032236F"/>
    <w:pPr>
      <w:numPr>
        <w:numId w:val="36"/>
      </w:numPr>
    </w:pPr>
  </w:style>
  <w:style w:type="character" w:customStyle="1" w:styleId="apple-converted-space">
    <w:name w:val="apple-converted-space"/>
    <w:basedOn w:val="DefaultParagraphFont"/>
    <w:rsid w:val="00563FEB"/>
  </w:style>
  <w:style w:type="paragraph" w:styleId="NormalWeb">
    <w:name w:val="Normal (Web)"/>
    <w:basedOn w:val="Normal"/>
    <w:uiPriority w:val="99"/>
    <w:semiHidden/>
    <w:unhideWhenUsed/>
    <w:rsid w:val="003C2748"/>
    <w:pPr>
      <w:spacing w:before="100" w:beforeAutospacing="1" w:after="100" w:afterAutospacing="1" w:line="240" w:lineRule="auto"/>
    </w:pPr>
    <w:rPr>
      <w:rFonts w:ascii="Times New Roman" w:eastAsia="Times New Roman" w:hAnsi="Times New Roman"/>
      <w:sz w:val="24"/>
      <w:szCs w:val="24"/>
      <w:lang w:val="en-MU"/>
    </w:rPr>
  </w:style>
  <w:style w:type="character" w:styleId="Strong">
    <w:name w:val="Strong"/>
    <w:basedOn w:val="DefaultParagraphFont"/>
    <w:uiPriority w:val="22"/>
    <w:qFormat/>
    <w:rsid w:val="003C2748"/>
    <w:rPr>
      <w:b/>
      <w:bCs/>
    </w:rPr>
  </w:style>
  <w:style w:type="table" w:styleId="TableGrid">
    <w:name w:val="Table Grid"/>
    <w:basedOn w:val="TableNormal"/>
    <w:uiPriority w:val="39"/>
    <w:rsid w:val="00AC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C26753"/>
    <w:pPr>
      <w:numPr>
        <w:numId w:val="52"/>
      </w:numPr>
    </w:pPr>
  </w:style>
  <w:style w:type="paragraph" w:styleId="BalloonText">
    <w:name w:val="Balloon Text"/>
    <w:basedOn w:val="Normal"/>
    <w:link w:val="BalloonTextChar"/>
    <w:uiPriority w:val="99"/>
    <w:semiHidden/>
    <w:unhideWhenUsed/>
    <w:rsid w:val="007D5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52F"/>
    <w:rPr>
      <w:rFonts w:ascii="Segoe UI" w:eastAsia="Calibri" w:hAnsi="Segoe UI" w:cs="Segoe UI"/>
      <w:kern w:val="0"/>
      <w:sz w:val="18"/>
      <w:szCs w:val="18"/>
      <w:lang w:val="en-US"/>
      <w14:ligatures w14:val="none"/>
    </w:rPr>
  </w:style>
  <w:style w:type="paragraph" w:styleId="Revision">
    <w:name w:val="Revision"/>
    <w:hidden/>
    <w:uiPriority w:val="99"/>
    <w:semiHidden/>
    <w:rsid w:val="009D1B53"/>
    <w:pPr>
      <w:spacing w:after="0" w:line="240" w:lineRule="auto"/>
    </w:pPr>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9F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7D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9F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7DC"/>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3FFB4A1D7C4146B2875BF771FA09FD" ma:contentTypeVersion="0" ma:contentTypeDescription="Create a new document." ma:contentTypeScope="" ma:versionID="4cba6886dba01972a499097933275d4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4E11F-FB78-4677-ADB5-3D2D2C1D727F}">
  <ds:schemaRefs>
    <ds:schemaRef ds:uri="http://schemas.openxmlformats.org/officeDocument/2006/bibliography"/>
  </ds:schemaRefs>
</ds:datastoreItem>
</file>

<file path=customXml/itemProps2.xml><?xml version="1.0" encoding="utf-8"?>
<ds:datastoreItem xmlns:ds="http://schemas.openxmlformats.org/officeDocument/2006/customXml" ds:itemID="{800F75FB-2CDC-4992-9776-D27C10E70A5A}"/>
</file>

<file path=customXml/itemProps3.xml><?xml version="1.0" encoding="utf-8"?>
<ds:datastoreItem xmlns:ds="http://schemas.openxmlformats.org/officeDocument/2006/customXml" ds:itemID="{55158ED6-69C6-4C99-B0AA-2E9EA6FDAE43}"/>
</file>

<file path=customXml/itemProps4.xml><?xml version="1.0" encoding="utf-8"?>
<ds:datastoreItem xmlns:ds="http://schemas.openxmlformats.org/officeDocument/2006/customXml" ds:itemID="{EE35FF78-8321-4232-844C-F0E10E6CEA1C}"/>
</file>

<file path=docProps/app.xml><?xml version="1.0" encoding="utf-8"?>
<Properties xmlns="http://schemas.openxmlformats.org/officeDocument/2006/extended-properties" xmlns:vt="http://schemas.openxmlformats.org/officeDocument/2006/docPropsVTypes">
  <Template>Normal</Template>
  <TotalTime>10</TotalTime>
  <Pages>11</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Jayshmee Chrishna</cp:lastModifiedBy>
  <cp:revision>3</cp:revision>
  <dcterms:created xsi:type="dcterms:W3CDTF">2026-02-19T06:19:00Z</dcterms:created>
  <dcterms:modified xsi:type="dcterms:W3CDTF">2026-04-30T09:50:00Z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0x010100B13FFB4A1D7C4146B2875BF771FA09FD</vt:lpwstr>
  </property>
</Properties>
</file>